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8D11A" w14:textId="70394D61" w:rsidR="00357D67" w:rsidRDefault="007F152E" w:rsidP="00357D67">
      <w:pPr>
        <w:pStyle w:val="Heading1"/>
        <w:ind w:right="-477"/>
        <w:rPr>
          <w:rFonts w:cs="Arial"/>
          <w:b/>
          <w:szCs w:val="24"/>
        </w:rPr>
      </w:pPr>
      <w:r w:rsidRPr="000D75B5">
        <w:rPr>
          <w:rFonts w:cs="Arial"/>
          <w:b/>
          <w:noProof/>
          <w:szCs w:val="24"/>
          <w:lang w:eastAsia="en-GB"/>
        </w:rPr>
        <mc:AlternateContent>
          <mc:Choice Requires="wps">
            <w:drawing>
              <wp:anchor distT="45720" distB="45720" distL="114300" distR="114300" simplePos="0" relativeHeight="251666432" behindDoc="0" locked="0" layoutInCell="1" allowOverlap="1" wp14:anchorId="3A432267" wp14:editId="70F4A3D8">
                <wp:simplePos x="0" y="0"/>
                <wp:positionH relativeFrom="margin">
                  <wp:posOffset>-57150</wp:posOffset>
                </wp:positionH>
                <wp:positionV relativeFrom="page">
                  <wp:posOffset>812800</wp:posOffset>
                </wp:positionV>
                <wp:extent cx="265430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70000"/>
                        </a:xfrm>
                        <a:prstGeom prst="rect">
                          <a:avLst/>
                        </a:prstGeom>
                        <a:solidFill>
                          <a:srgbClr val="FFFFFF"/>
                        </a:solidFill>
                        <a:ln w="9525">
                          <a:noFill/>
                          <a:miter lim="800000"/>
                          <a:headEnd/>
                          <a:tailEnd/>
                        </a:ln>
                      </wps:spPr>
                      <wps:txb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04E42A22" w:rsidR="000D75B5" w:rsidRPr="0044516E" w:rsidRDefault="007F152E" w:rsidP="0044516E">
                            <w:pPr>
                              <w:pStyle w:val="Heading5A"/>
                              <w:jc w:val="left"/>
                              <w:rPr>
                                <w:rFonts w:ascii="Arial" w:hAnsi="Arial" w:cs="Arial"/>
                                <w:color w:val="auto"/>
                                <w:szCs w:val="28"/>
                              </w:rPr>
                            </w:pPr>
                            <w:r>
                              <w:rPr>
                                <w:rFonts w:ascii="Arial" w:hAnsi="Arial" w:cs="Arial"/>
                                <w:color w:val="auto"/>
                                <w:szCs w:val="28"/>
                              </w:rPr>
                              <w:t>T</w:t>
                            </w:r>
                            <w:r w:rsidR="007A36CA">
                              <w:rPr>
                                <w:rFonts w:ascii="Arial" w:hAnsi="Arial" w:cs="Arial"/>
                                <w:color w:val="auto"/>
                                <w:szCs w:val="28"/>
                              </w:rPr>
                              <w:t>hursday 21</w:t>
                            </w:r>
                            <w:r w:rsidR="007A36CA" w:rsidRPr="007A36CA">
                              <w:rPr>
                                <w:rFonts w:ascii="Arial" w:hAnsi="Arial" w:cs="Arial"/>
                                <w:color w:val="auto"/>
                                <w:szCs w:val="28"/>
                                <w:vertAlign w:val="superscript"/>
                              </w:rPr>
                              <w:t>st</w:t>
                            </w:r>
                            <w:r w:rsidR="007A36CA">
                              <w:rPr>
                                <w:rFonts w:ascii="Arial" w:hAnsi="Arial" w:cs="Arial"/>
                                <w:color w:val="auto"/>
                                <w:szCs w:val="28"/>
                              </w:rPr>
                              <w:t xml:space="preserve"> May </w:t>
                            </w:r>
                            <w:r w:rsidR="009264AC">
                              <w:rPr>
                                <w:rFonts w:ascii="Arial" w:hAnsi="Arial" w:cs="Arial"/>
                                <w:color w:val="auto"/>
                                <w:szCs w:val="28"/>
                              </w:rPr>
                              <w:t>at 6pm</w:t>
                            </w:r>
                          </w:p>
                          <w:p w14:paraId="685B93F3" w14:textId="743E9837" w:rsidR="000D75B5" w:rsidRDefault="007F152E" w:rsidP="004451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2267" id="_x0000_t202" coordsize="21600,21600" o:spt="202" path="m,l,21600r21600,l21600,xe">
                <v:stroke joinstyle="miter"/>
                <v:path gradientshapeok="t" o:connecttype="rect"/>
              </v:shapetype>
              <v:shape id="Text Box 2" o:spid="_x0000_s1026" type="#_x0000_t202" style="position:absolute;margin-left:-4.5pt;margin-top:64pt;width:209pt;height:1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" stroked="f">
                <v:textbo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04E42A22" w:rsidR="000D75B5" w:rsidRPr="0044516E" w:rsidRDefault="007F152E" w:rsidP="0044516E">
                      <w:pPr>
                        <w:pStyle w:val="Heading5A"/>
                        <w:jc w:val="left"/>
                        <w:rPr>
                          <w:rFonts w:ascii="Arial" w:hAnsi="Arial" w:cs="Arial"/>
                          <w:color w:val="auto"/>
                          <w:szCs w:val="28"/>
                        </w:rPr>
                      </w:pPr>
                      <w:r>
                        <w:rPr>
                          <w:rFonts w:ascii="Arial" w:hAnsi="Arial" w:cs="Arial"/>
                          <w:color w:val="auto"/>
                          <w:szCs w:val="28"/>
                        </w:rPr>
                        <w:t>T</w:t>
                      </w:r>
                      <w:r w:rsidR="007A36CA">
                        <w:rPr>
                          <w:rFonts w:ascii="Arial" w:hAnsi="Arial" w:cs="Arial"/>
                          <w:color w:val="auto"/>
                          <w:szCs w:val="28"/>
                        </w:rPr>
                        <w:t>hursday 21</w:t>
                      </w:r>
                      <w:r w:rsidR="007A36CA" w:rsidRPr="007A36CA">
                        <w:rPr>
                          <w:rFonts w:ascii="Arial" w:hAnsi="Arial" w:cs="Arial"/>
                          <w:color w:val="auto"/>
                          <w:szCs w:val="28"/>
                          <w:vertAlign w:val="superscript"/>
                        </w:rPr>
                        <w:t>st</w:t>
                      </w:r>
                      <w:r w:rsidR="007A36CA">
                        <w:rPr>
                          <w:rFonts w:ascii="Arial" w:hAnsi="Arial" w:cs="Arial"/>
                          <w:color w:val="auto"/>
                          <w:szCs w:val="28"/>
                        </w:rPr>
                        <w:t xml:space="preserve"> May </w:t>
                      </w:r>
                      <w:r w:rsidR="009264AC">
                        <w:rPr>
                          <w:rFonts w:ascii="Arial" w:hAnsi="Arial" w:cs="Arial"/>
                          <w:color w:val="auto"/>
                          <w:szCs w:val="28"/>
                        </w:rPr>
                        <w:t>at 6pm</w:t>
                      </w:r>
                    </w:p>
                    <w:p w14:paraId="685B93F3" w14:textId="743E9837" w:rsidR="000D75B5" w:rsidRDefault="007F152E" w:rsidP="0044516E">
                      <w:r>
                        <w:t xml:space="preserve"> </w:t>
                      </w:r>
                    </w:p>
                  </w:txbxContent>
                </v:textbox>
                <w10:wrap type="square" anchorx="margin" anchory="page"/>
              </v:shape>
            </w:pict>
          </mc:Fallback>
        </mc:AlternateContent>
      </w:r>
      <w:r w:rsidR="003C053C" w:rsidRPr="003C053C">
        <w:rPr>
          <w:rFonts w:cs="Arial"/>
          <w:b/>
          <w:noProof/>
          <w:szCs w:val="24"/>
          <w:lang w:eastAsia="en-GB"/>
        </w:rPr>
        <mc:AlternateContent>
          <mc:Choice Requires="wps">
            <w:drawing>
              <wp:anchor distT="45720" distB="45720" distL="114300" distR="114300" simplePos="0" relativeHeight="251668480" behindDoc="0" locked="0" layoutInCell="1" allowOverlap="1" wp14:anchorId="407E3D87" wp14:editId="46874DC1">
                <wp:simplePos x="0" y="0"/>
                <wp:positionH relativeFrom="column">
                  <wp:posOffset>4276725</wp:posOffset>
                </wp:positionH>
                <wp:positionV relativeFrom="paragraph">
                  <wp:posOffset>0</wp:posOffset>
                </wp:positionV>
                <wp:extent cx="14478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3D87" id="_x0000_s1027" type="#_x0000_t202" style="position:absolute;margin-left:336.75pt;margin-top:0;width:114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">
                <v:textbo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v:textbox>
                <w10:wrap type="square"/>
              </v:shape>
            </w:pict>
          </mc:Fallback>
        </mc:AlternateContent>
      </w:r>
      <w:r w:rsidR="00357D67">
        <w:rPr>
          <w:rFonts w:cs="Arial"/>
          <w:b/>
          <w:szCs w:val="24"/>
        </w:rPr>
        <w:tab/>
      </w:r>
    </w:p>
    <w:p w14:paraId="73EACC5A" w14:textId="77777777" w:rsidR="00357D67" w:rsidRDefault="00357D67" w:rsidP="00357D67">
      <w:pPr>
        <w:pStyle w:val="Heading1"/>
        <w:ind w:right="-477"/>
        <w:rPr>
          <w:rFonts w:cs="Arial"/>
          <w:b/>
          <w:szCs w:val="24"/>
        </w:rPr>
      </w:pPr>
    </w:p>
    <w:p w14:paraId="11AE86EB" w14:textId="77777777" w:rsidR="000D75B5" w:rsidRPr="000D75B5" w:rsidRDefault="000D75B5" w:rsidP="000D75B5"/>
    <w:p w14:paraId="6F7AA056" w14:textId="77777777" w:rsidR="00AE1FC0" w:rsidRDefault="00AE1FC0" w:rsidP="00AE1FC0"/>
    <w:p w14:paraId="4E660192" w14:textId="77777777" w:rsidR="00772DAF" w:rsidRDefault="00772DAF" w:rsidP="00AE1FC0"/>
    <w:p w14:paraId="3A572178" w14:textId="768B62AC" w:rsidR="00357D67" w:rsidRPr="00AA1682" w:rsidRDefault="003C053C" w:rsidP="00357D67">
      <w:pPr>
        <w:spacing w:after="0" w:line="240" w:lineRule="auto"/>
        <w:ind w:right="-477"/>
        <w:jc w:val="both"/>
        <w:rPr>
          <w:rFonts w:ascii="Arial" w:hAnsi="Arial"/>
          <w:bCs/>
        </w:rPr>
      </w:pPr>
      <w:r>
        <w:rPr>
          <w:rFonts w:ascii="Arial" w:hAnsi="Arial"/>
          <w:b/>
        </w:rPr>
        <w:t>Governors</w:t>
      </w:r>
      <w:r w:rsidR="008152BC">
        <w:rPr>
          <w:rFonts w:ascii="Arial" w:hAnsi="Arial"/>
          <w:b/>
        </w:rPr>
        <w:t xml:space="preserve"> P</w:t>
      </w:r>
      <w:r w:rsidR="00357D67" w:rsidRPr="008B2AE8">
        <w:rPr>
          <w:rFonts w:ascii="Arial" w:hAnsi="Arial"/>
          <w:b/>
        </w:rPr>
        <w:t>resent</w:t>
      </w:r>
      <w:r w:rsidR="007F152E">
        <w:rPr>
          <w:rFonts w:ascii="Arial" w:hAnsi="Arial"/>
          <w:b/>
        </w:rPr>
        <w:t xml:space="preserve">: </w:t>
      </w:r>
      <w:r w:rsidR="00AA1682">
        <w:rPr>
          <w:rFonts w:ascii="Arial" w:hAnsi="Arial"/>
          <w:b/>
        </w:rPr>
        <w:t xml:space="preserve"> </w:t>
      </w:r>
      <w:r w:rsidR="00AA1682">
        <w:rPr>
          <w:rFonts w:ascii="Arial" w:hAnsi="Arial"/>
          <w:bCs/>
        </w:rPr>
        <w:t>Helena Marsh (HM, Principal); Peter Woodroffe (PW, Chair);</w:t>
      </w:r>
      <w:r w:rsidR="006D038A">
        <w:rPr>
          <w:rFonts w:ascii="Arial" w:hAnsi="Arial"/>
          <w:bCs/>
        </w:rPr>
        <w:t xml:space="preserve"> </w:t>
      </w:r>
      <w:r w:rsidR="00AA1682">
        <w:rPr>
          <w:rFonts w:ascii="Arial" w:hAnsi="Arial"/>
          <w:bCs/>
        </w:rPr>
        <w:t>Carolyn Babinsky (CB)</w:t>
      </w:r>
      <w:r w:rsidR="00527018">
        <w:rPr>
          <w:rFonts w:ascii="Arial" w:hAnsi="Arial"/>
          <w:bCs/>
        </w:rPr>
        <w:t xml:space="preserve">; </w:t>
      </w:r>
      <w:r w:rsidR="00AA1682">
        <w:rPr>
          <w:rFonts w:ascii="Arial" w:hAnsi="Arial"/>
          <w:bCs/>
        </w:rPr>
        <w:t>Chris Hine (CH)</w:t>
      </w:r>
      <w:r w:rsidR="006D038A">
        <w:rPr>
          <w:rFonts w:ascii="Arial" w:hAnsi="Arial"/>
          <w:bCs/>
        </w:rPr>
        <w:t xml:space="preserve">; </w:t>
      </w:r>
      <w:r w:rsidR="00AA1682">
        <w:rPr>
          <w:rFonts w:ascii="Arial" w:hAnsi="Arial"/>
          <w:bCs/>
        </w:rPr>
        <w:t>Georgina Ellis (GE)</w:t>
      </w:r>
      <w:r w:rsidR="006D038A">
        <w:rPr>
          <w:rFonts w:ascii="Arial" w:hAnsi="Arial"/>
          <w:bCs/>
        </w:rPr>
        <w:t>; Vanessa Whitmore (VM); Jill Carter (JC); Ronan O’Leary (R</w:t>
      </w:r>
      <w:r w:rsidR="00674A80">
        <w:rPr>
          <w:rFonts w:ascii="Arial" w:hAnsi="Arial"/>
          <w:bCs/>
        </w:rPr>
        <w:t>O</w:t>
      </w:r>
      <w:r w:rsidR="006D038A">
        <w:rPr>
          <w:rFonts w:ascii="Arial" w:hAnsi="Arial"/>
          <w:bCs/>
        </w:rPr>
        <w:t>L); Clare Gorman (CG); David Blackman (DB)</w:t>
      </w:r>
    </w:p>
    <w:p w14:paraId="3BABD3DB" w14:textId="77777777" w:rsidR="00D027BE" w:rsidRDefault="00D027BE" w:rsidP="00357D67">
      <w:pPr>
        <w:spacing w:after="0" w:line="240" w:lineRule="auto"/>
        <w:jc w:val="both"/>
        <w:rPr>
          <w:rFonts w:ascii="Arial" w:hAnsi="Arial" w:cs="Arial"/>
        </w:rPr>
      </w:pPr>
    </w:p>
    <w:p w14:paraId="49EB5B8A" w14:textId="77777777" w:rsidR="003C053C" w:rsidRDefault="003C053C" w:rsidP="00357D67">
      <w:pPr>
        <w:spacing w:after="0" w:line="240" w:lineRule="auto"/>
        <w:jc w:val="both"/>
        <w:rPr>
          <w:rFonts w:ascii="Arial" w:hAnsi="Arial" w:cs="Arial"/>
        </w:rPr>
      </w:pPr>
    </w:p>
    <w:p w14:paraId="652394F2" w14:textId="46A5A448" w:rsidR="00357D67" w:rsidRPr="00AA1682" w:rsidRDefault="008152BC" w:rsidP="00357D67">
      <w:pPr>
        <w:spacing w:after="0" w:line="240" w:lineRule="auto"/>
        <w:jc w:val="both"/>
        <w:rPr>
          <w:rFonts w:ascii="Arial" w:hAnsi="Arial" w:cs="Arial"/>
          <w:bCs/>
        </w:rPr>
      </w:pPr>
      <w:r>
        <w:rPr>
          <w:rFonts w:ascii="Arial" w:hAnsi="Arial" w:cs="Arial"/>
          <w:b/>
        </w:rPr>
        <w:t>Others P</w:t>
      </w:r>
      <w:r w:rsidR="00357D67" w:rsidRPr="008B2AE8">
        <w:rPr>
          <w:rFonts w:ascii="Arial" w:hAnsi="Arial" w:cs="Arial"/>
          <w:b/>
        </w:rPr>
        <w:t>resent</w:t>
      </w:r>
      <w:r w:rsidR="007F152E">
        <w:rPr>
          <w:rFonts w:ascii="Arial" w:hAnsi="Arial" w:cs="Arial"/>
          <w:b/>
        </w:rPr>
        <w:t xml:space="preserve">: </w:t>
      </w:r>
      <w:r w:rsidR="006D038A">
        <w:rPr>
          <w:rFonts w:ascii="Arial" w:hAnsi="Arial" w:cs="Arial"/>
          <w:bCs/>
        </w:rPr>
        <w:t>Carey Ma</w:t>
      </w:r>
      <w:r w:rsidR="00452C1F">
        <w:rPr>
          <w:rFonts w:ascii="Arial" w:hAnsi="Arial" w:cs="Arial"/>
          <w:bCs/>
        </w:rPr>
        <w:t>yzes</w:t>
      </w:r>
      <w:r w:rsidR="006D038A">
        <w:rPr>
          <w:rFonts w:ascii="Arial" w:hAnsi="Arial" w:cs="Arial"/>
          <w:bCs/>
        </w:rPr>
        <w:t xml:space="preserve"> (CM); David Lamkin (Trustee); Martin </w:t>
      </w:r>
      <w:r w:rsidR="00674A80">
        <w:rPr>
          <w:rFonts w:ascii="Arial" w:hAnsi="Arial" w:cs="Arial"/>
          <w:bCs/>
        </w:rPr>
        <w:t xml:space="preserve">Coughlan </w:t>
      </w:r>
      <w:r w:rsidR="006D038A">
        <w:rPr>
          <w:rFonts w:ascii="Arial" w:hAnsi="Arial" w:cs="Arial"/>
          <w:bCs/>
        </w:rPr>
        <w:t xml:space="preserve">(IFG); Carol Pettit (CP); and </w:t>
      </w:r>
      <w:r w:rsidR="00AA1682">
        <w:rPr>
          <w:rFonts w:ascii="Arial" w:hAnsi="Arial" w:cs="Arial"/>
          <w:bCs/>
        </w:rPr>
        <w:t>Kay Pearce (KP Clerk)</w:t>
      </w:r>
    </w:p>
    <w:p w14:paraId="02ADB35B" w14:textId="77777777" w:rsidR="00D840C4" w:rsidRDefault="00D840C4" w:rsidP="00357D67">
      <w:pPr>
        <w:spacing w:after="0" w:line="240" w:lineRule="auto"/>
        <w:jc w:val="both"/>
        <w:rPr>
          <w:rFonts w:ascii="Arial" w:hAnsi="Arial" w:cs="Arial"/>
          <w:b/>
        </w:rPr>
      </w:pPr>
    </w:p>
    <w:p w14:paraId="2116039F" w14:textId="77777777" w:rsidR="007E6282" w:rsidRPr="00ED4450" w:rsidRDefault="007E6282" w:rsidP="00ED4450">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34"/>
        <w:gridCol w:w="6740"/>
        <w:gridCol w:w="1908"/>
      </w:tblGrid>
      <w:tr w:rsidR="00DD0E25" w14:paraId="55A2870D" w14:textId="77777777" w:rsidTr="008E317D">
        <w:tc>
          <w:tcPr>
            <w:tcW w:w="534" w:type="dxa"/>
          </w:tcPr>
          <w:p w14:paraId="6495C054" w14:textId="77777777" w:rsidR="007E6282" w:rsidRDefault="007E6282" w:rsidP="00ED4450">
            <w:pPr>
              <w:jc w:val="both"/>
              <w:rPr>
                <w:rFonts w:ascii="Arial" w:hAnsi="Arial" w:cs="Arial"/>
              </w:rPr>
            </w:pPr>
          </w:p>
        </w:tc>
        <w:tc>
          <w:tcPr>
            <w:tcW w:w="6740" w:type="dxa"/>
          </w:tcPr>
          <w:p w14:paraId="600040FD" w14:textId="77777777" w:rsidR="007E6282" w:rsidRPr="00FF5D06" w:rsidRDefault="00FF5D06" w:rsidP="00ED4450">
            <w:pPr>
              <w:jc w:val="both"/>
              <w:rPr>
                <w:rFonts w:ascii="Arial" w:hAnsi="Arial" w:cs="Arial"/>
                <w:b/>
              </w:rPr>
            </w:pPr>
            <w:r w:rsidRPr="00FF5D06">
              <w:rPr>
                <w:rFonts w:ascii="Arial" w:hAnsi="Arial" w:cs="Arial"/>
                <w:b/>
              </w:rPr>
              <w:t>ITEM</w:t>
            </w:r>
          </w:p>
        </w:tc>
        <w:tc>
          <w:tcPr>
            <w:tcW w:w="1908" w:type="dxa"/>
          </w:tcPr>
          <w:p w14:paraId="04CA0806" w14:textId="77777777" w:rsidR="007E6282" w:rsidRPr="00F80698" w:rsidRDefault="00F80698" w:rsidP="00ED4450">
            <w:pPr>
              <w:jc w:val="both"/>
              <w:rPr>
                <w:rFonts w:ascii="Arial" w:hAnsi="Arial" w:cs="Arial"/>
                <w:b/>
              </w:rPr>
            </w:pPr>
            <w:r>
              <w:rPr>
                <w:rFonts w:ascii="Arial" w:hAnsi="Arial" w:cs="Arial"/>
                <w:b/>
              </w:rPr>
              <w:t>ACTION</w:t>
            </w:r>
          </w:p>
        </w:tc>
      </w:tr>
      <w:tr w:rsidR="00DD0E25" w14:paraId="1267536D" w14:textId="77777777" w:rsidTr="008E317D">
        <w:tc>
          <w:tcPr>
            <w:tcW w:w="534" w:type="dxa"/>
            <w:shd w:val="clear" w:color="auto" w:fill="C7E2FA" w:themeFill="accent1" w:themeFillTint="33"/>
          </w:tcPr>
          <w:p w14:paraId="5723D264" w14:textId="77777777" w:rsidR="007E6282" w:rsidRPr="006E7EE7" w:rsidRDefault="007E6282" w:rsidP="00ED4450">
            <w:pPr>
              <w:jc w:val="both"/>
              <w:rPr>
                <w:rFonts w:ascii="Arial" w:hAnsi="Arial" w:cs="Arial"/>
                <w:b/>
              </w:rPr>
            </w:pPr>
            <w:r w:rsidRPr="006E7EE7">
              <w:rPr>
                <w:rFonts w:ascii="Arial" w:hAnsi="Arial" w:cs="Arial"/>
                <w:b/>
              </w:rPr>
              <w:t>1.</w:t>
            </w:r>
          </w:p>
        </w:tc>
        <w:tc>
          <w:tcPr>
            <w:tcW w:w="6740" w:type="dxa"/>
            <w:shd w:val="clear" w:color="auto" w:fill="C7E2FA" w:themeFill="accent1" w:themeFillTint="33"/>
          </w:tcPr>
          <w:p w14:paraId="144B29E9" w14:textId="77777777" w:rsidR="007E6282" w:rsidRPr="0044516E" w:rsidRDefault="00B33867" w:rsidP="0044516E">
            <w:pPr>
              <w:jc w:val="both"/>
              <w:rPr>
                <w:rFonts w:ascii="Arial" w:hAnsi="Arial" w:cs="Arial"/>
                <w:b/>
              </w:rPr>
            </w:pPr>
            <w:r w:rsidRPr="0044516E">
              <w:rPr>
                <w:rFonts w:ascii="Arial" w:hAnsi="Arial" w:cs="Arial"/>
                <w:b/>
              </w:rPr>
              <w:t>Accep</w:t>
            </w:r>
            <w:r w:rsidR="0044516E">
              <w:rPr>
                <w:rFonts w:ascii="Arial" w:hAnsi="Arial" w:cs="Arial"/>
                <w:b/>
              </w:rPr>
              <w:t xml:space="preserve">tance of Apologies for Absence </w:t>
            </w:r>
          </w:p>
        </w:tc>
        <w:tc>
          <w:tcPr>
            <w:tcW w:w="1908" w:type="dxa"/>
            <w:shd w:val="clear" w:color="auto" w:fill="C7E2FA" w:themeFill="accent1" w:themeFillTint="33"/>
          </w:tcPr>
          <w:p w14:paraId="2293927C" w14:textId="77777777" w:rsidR="007E6282" w:rsidRDefault="007E6282" w:rsidP="00ED4450">
            <w:pPr>
              <w:jc w:val="both"/>
              <w:rPr>
                <w:rFonts w:ascii="Arial" w:hAnsi="Arial" w:cs="Arial"/>
              </w:rPr>
            </w:pPr>
          </w:p>
        </w:tc>
      </w:tr>
      <w:tr w:rsidR="00DD0E25" w14:paraId="497CE5F0" w14:textId="77777777" w:rsidTr="008E317D">
        <w:tc>
          <w:tcPr>
            <w:tcW w:w="534" w:type="dxa"/>
          </w:tcPr>
          <w:p w14:paraId="20F82ECD" w14:textId="77777777" w:rsidR="006A555F" w:rsidRPr="006E7EE7" w:rsidRDefault="006A555F" w:rsidP="00ED4450">
            <w:pPr>
              <w:jc w:val="both"/>
              <w:rPr>
                <w:rFonts w:ascii="Arial" w:hAnsi="Arial" w:cs="Arial"/>
                <w:b/>
              </w:rPr>
            </w:pPr>
          </w:p>
        </w:tc>
        <w:tc>
          <w:tcPr>
            <w:tcW w:w="6740" w:type="dxa"/>
          </w:tcPr>
          <w:p w14:paraId="1623A502" w14:textId="51E03A04" w:rsidR="003F2C55" w:rsidRDefault="003F2C55" w:rsidP="00A12528">
            <w:pPr>
              <w:jc w:val="both"/>
              <w:rPr>
                <w:rFonts w:ascii="Arial" w:hAnsi="Arial" w:cs="Arial"/>
              </w:rPr>
            </w:pPr>
            <w:r>
              <w:rPr>
                <w:rFonts w:ascii="Arial" w:hAnsi="Arial" w:cs="Arial"/>
              </w:rPr>
              <w:t>The Chair welcomed David</w:t>
            </w:r>
            <w:r w:rsidR="00674A80">
              <w:rPr>
                <w:rFonts w:ascii="Arial" w:hAnsi="Arial" w:cs="Arial"/>
              </w:rPr>
              <w:t xml:space="preserve">, </w:t>
            </w:r>
            <w:r>
              <w:rPr>
                <w:rFonts w:ascii="Arial" w:hAnsi="Arial" w:cs="Arial"/>
              </w:rPr>
              <w:t>Martin and C</w:t>
            </w:r>
            <w:r w:rsidR="00674A80">
              <w:rPr>
                <w:rFonts w:ascii="Arial" w:hAnsi="Arial" w:cs="Arial"/>
              </w:rPr>
              <w:t xml:space="preserve">arol </w:t>
            </w:r>
            <w:r>
              <w:rPr>
                <w:rFonts w:ascii="Arial" w:hAnsi="Arial" w:cs="Arial"/>
              </w:rPr>
              <w:t>to the meeting and governors introduced themselves.</w:t>
            </w:r>
          </w:p>
          <w:p w14:paraId="2A1F8F20" w14:textId="77777777" w:rsidR="003F2C55" w:rsidRDefault="003F2C55" w:rsidP="00A12528">
            <w:pPr>
              <w:jc w:val="both"/>
              <w:rPr>
                <w:rFonts w:ascii="Arial" w:hAnsi="Arial" w:cs="Arial"/>
              </w:rPr>
            </w:pPr>
          </w:p>
          <w:p w14:paraId="5EB04AA6" w14:textId="707DEDFA" w:rsidR="00AA1682" w:rsidRPr="007542FB" w:rsidRDefault="009866AC" w:rsidP="00A12528">
            <w:pPr>
              <w:jc w:val="both"/>
              <w:rPr>
                <w:rFonts w:ascii="Arial" w:hAnsi="Arial" w:cs="Arial"/>
              </w:rPr>
            </w:pPr>
            <w:r>
              <w:rPr>
                <w:rFonts w:ascii="Arial" w:hAnsi="Arial" w:cs="Arial"/>
              </w:rPr>
              <w:t xml:space="preserve">Apologies were received from </w:t>
            </w:r>
            <w:r w:rsidR="006D038A">
              <w:rPr>
                <w:rFonts w:ascii="Arial" w:hAnsi="Arial" w:cs="Arial"/>
              </w:rPr>
              <w:t xml:space="preserve">Clive. </w:t>
            </w:r>
            <w:r>
              <w:rPr>
                <w:rFonts w:ascii="Arial" w:hAnsi="Arial" w:cs="Arial"/>
              </w:rPr>
              <w:t xml:space="preserve">Governors </w:t>
            </w:r>
            <w:r>
              <w:rPr>
                <w:rFonts w:ascii="Arial" w:hAnsi="Arial" w:cs="Arial"/>
                <w:b/>
                <w:bCs/>
              </w:rPr>
              <w:t>agreed</w:t>
            </w:r>
            <w:r>
              <w:rPr>
                <w:rFonts w:ascii="Arial" w:hAnsi="Arial" w:cs="Arial"/>
              </w:rPr>
              <w:t xml:space="preserve"> to </w:t>
            </w:r>
            <w:r w:rsidR="00FC3319">
              <w:rPr>
                <w:rFonts w:ascii="Arial" w:hAnsi="Arial" w:cs="Arial"/>
              </w:rPr>
              <w:t>his absence</w:t>
            </w:r>
            <w:r w:rsidR="006D038A">
              <w:rPr>
                <w:rFonts w:ascii="Arial" w:hAnsi="Arial" w:cs="Arial"/>
              </w:rPr>
              <w:t>.</w:t>
            </w:r>
            <w:r w:rsidR="006B17E4">
              <w:rPr>
                <w:rFonts w:ascii="Arial" w:hAnsi="Arial" w:cs="Arial"/>
              </w:rPr>
              <w:t xml:space="preserve">  There were no apologies from </w:t>
            </w:r>
            <w:r w:rsidR="006D038A">
              <w:rPr>
                <w:rFonts w:ascii="Arial" w:hAnsi="Arial" w:cs="Arial"/>
              </w:rPr>
              <w:t>Ali.</w:t>
            </w:r>
          </w:p>
        </w:tc>
        <w:tc>
          <w:tcPr>
            <w:tcW w:w="1908" w:type="dxa"/>
          </w:tcPr>
          <w:p w14:paraId="2C2CB087" w14:textId="03496211" w:rsidR="006A555F" w:rsidRDefault="006A555F" w:rsidP="00ED4450">
            <w:pPr>
              <w:jc w:val="both"/>
              <w:rPr>
                <w:rFonts w:ascii="Arial" w:hAnsi="Arial" w:cs="Arial"/>
              </w:rPr>
            </w:pPr>
          </w:p>
        </w:tc>
      </w:tr>
      <w:tr w:rsidR="00DD0E25" w14:paraId="26D6C626" w14:textId="77777777" w:rsidTr="00487498">
        <w:tc>
          <w:tcPr>
            <w:tcW w:w="534" w:type="dxa"/>
          </w:tcPr>
          <w:p w14:paraId="269B2151" w14:textId="75C4751E" w:rsidR="00702728" w:rsidRPr="006E7EE7" w:rsidRDefault="00702728" w:rsidP="00ED4450">
            <w:pPr>
              <w:jc w:val="both"/>
              <w:rPr>
                <w:rFonts w:ascii="Arial" w:hAnsi="Arial" w:cs="Arial"/>
                <w:b/>
              </w:rPr>
            </w:pPr>
            <w:r>
              <w:rPr>
                <w:rFonts w:ascii="Arial" w:hAnsi="Arial" w:cs="Arial"/>
                <w:b/>
              </w:rPr>
              <w:t>2.</w:t>
            </w:r>
          </w:p>
        </w:tc>
        <w:tc>
          <w:tcPr>
            <w:tcW w:w="6740" w:type="dxa"/>
            <w:shd w:val="clear" w:color="auto" w:fill="C7E2FA" w:themeFill="accent1" w:themeFillTint="33"/>
          </w:tcPr>
          <w:p w14:paraId="2859E729" w14:textId="2FAA5AAC" w:rsidR="00702728" w:rsidRPr="00702728" w:rsidRDefault="00B207F1" w:rsidP="00A12528">
            <w:pPr>
              <w:jc w:val="both"/>
              <w:rPr>
                <w:rFonts w:ascii="Arial" w:hAnsi="Arial" w:cs="Arial"/>
                <w:b/>
                <w:bCs/>
              </w:rPr>
            </w:pPr>
            <w:r>
              <w:rPr>
                <w:rFonts w:ascii="Arial" w:hAnsi="Arial" w:cs="Arial"/>
                <w:b/>
                <w:bCs/>
              </w:rPr>
              <w:t>Declarations of Interest</w:t>
            </w:r>
          </w:p>
        </w:tc>
        <w:tc>
          <w:tcPr>
            <w:tcW w:w="1908" w:type="dxa"/>
            <w:shd w:val="clear" w:color="auto" w:fill="C7E2FA" w:themeFill="accent1" w:themeFillTint="33"/>
          </w:tcPr>
          <w:p w14:paraId="1C05D55B" w14:textId="77777777" w:rsidR="00702728" w:rsidRDefault="00702728" w:rsidP="00ED4450">
            <w:pPr>
              <w:jc w:val="both"/>
              <w:rPr>
                <w:rFonts w:ascii="Arial" w:hAnsi="Arial" w:cs="Arial"/>
              </w:rPr>
            </w:pPr>
          </w:p>
        </w:tc>
      </w:tr>
      <w:tr w:rsidR="00DD0E25" w14:paraId="1C652A89" w14:textId="77777777" w:rsidTr="00487498">
        <w:tc>
          <w:tcPr>
            <w:tcW w:w="534" w:type="dxa"/>
          </w:tcPr>
          <w:p w14:paraId="637005A7" w14:textId="77777777" w:rsidR="00702728" w:rsidRDefault="00702728" w:rsidP="00ED4450">
            <w:pPr>
              <w:jc w:val="both"/>
              <w:rPr>
                <w:rFonts w:ascii="Arial" w:hAnsi="Arial" w:cs="Arial"/>
                <w:b/>
              </w:rPr>
            </w:pPr>
          </w:p>
        </w:tc>
        <w:tc>
          <w:tcPr>
            <w:tcW w:w="6740" w:type="dxa"/>
            <w:shd w:val="clear" w:color="auto" w:fill="auto"/>
          </w:tcPr>
          <w:p w14:paraId="5B95C5A9" w14:textId="18BDC70D" w:rsidR="00487498" w:rsidRPr="00702728" w:rsidRDefault="00AA1682" w:rsidP="00A12528">
            <w:pPr>
              <w:jc w:val="both"/>
              <w:rPr>
                <w:rFonts w:ascii="Arial" w:hAnsi="Arial" w:cs="Arial"/>
              </w:rPr>
            </w:pPr>
            <w:r>
              <w:rPr>
                <w:rFonts w:ascii="Arial" w:hAnsi="Arial" w:cs="Arial"/>
              </w:rPr>
              <w:t xml:space="preserve">There were </w:t>
            </w:r>
            <w:r w:rsidR="008C5CF0">
              <w:rPr>
                <w:rFonts w:ascii="Arial" w:hAnsi="Arial" w:cs="Arial"/>
              </w:rPr>
              <w:t xml:space="preserve">no </w:t>
            </w:r>
            <w:r>
              <w:rPr>
                <w:rFonts w:ascii="Arial" w:hAnsi="Arial" w:cs="Arial"/>
              </w:rPr>
              <w:t>declarations of interest</w:t>
            </w:r>
          </w:p>
        </w:tc>
        <w:tc>
          <w:tcPr>
            <w:tcW w:w="1908" w:type="dxa"/>
          </w:tcPr>
          <w:p w14:paraId="1BCCD71D" w14:textId="77777777" w:rsidR="00702728" w:rsidRDefault="00702728" w:rsidP="00ED4450">
            <w:pPr>
              <w:jc w:val="both"/>
              <w:rPr>
                <w:rFonts w:ascii="Arial" w:hAnsi="Arial" w:cs="Arial"/>
              </w:rPr>
            </w:pPr>
          </w:p>
        </w:tc>
      </w:tr>
      <w:tr w:rsidR="00DD0E25" w14:paraId="7820C5E2" w14:textId="77777777" w:rsidTr="008E317D">
        <w:tc>
          <w:tcPr>
            <w:tcW w:w="534" w:type="dxa"/>
            <w:shd w:val="clear" w:color="auto" w:fill="C7E2FA" w:themeFill="accent1" w:themeFillTint="33"/>
          </w:tcPr>
          <w:p w14:paraId="578DF92F" w14:textId="13D1D39A" w:rsidR="007E6282" w:rsidRPr="006E7EE7" w:rsidRDefault="00487498" w:rsidP="00ED4450">
            <w:pPr>
              <w:jc w:val="both"/>
              <w:rPr>
                <w:rFonts w:ascii="Arial" w:hAnsi="Arial" w:cs="Arial"/>
                <w:b/>
              </w:rPr>
            </w:pPr>
            <w:r>
              <w:rPr>
                <w:rFonts w:ascii="Arial" w:hAnsi="Arial" w:cs="Arial"/>
                <w:b/>
              </w:rPr>
              <w:t>3.</w:t>
            </w:r>
          </w:p>
        </w:tc>
        <w:tc>
          <w:tcPr>
            <w:tcW w:w="6740" w:type="dxa"/>
            <w:shd w:val="clear" w:color="auto" w:fill="C7E2FA" w:themeFill="accent1" w:themeFillTint="33"/>
          </w:tcPr>
          <w:p w14:paraId="7C9D6779" w14:textId="6BEC87CF" w:rsidR="007E6282" w:rsidRPr="006A555F" w:rsidRDefault="0099238C" w:rsidP="0044516E">
            <w:pPr>
              <w:tabs>
                <w:tab w:val="left" w:pos="600"/>
              </w:tabs>
              <w:rPr>
                <w:rFonts w:ascii="Arial" w:hAnsi="Arial"/>
                <w:b/>
              </w:rPr>
            </w:pPr>
            <w:r w:rsidRPr="0044516E">
              <w:rPr>
                <w:rFonts w:ascii="Arial" w:hAnsi="Arial" w:cs="Arial"/>
                <w:b/>
              </w:rPr>
              <w:t xml:space="preserve">Agree minutes of last meeting </w:t>
            </w:r>
            <w:r>
              <w:rPr>
                <w:rFonts w:ascii="Arial" w:hAnsi="Arial" w:cs="Arial"/>
                <w:b/>
              </w:rPr>
              <w:t xml:space="preserve">and </w:t>
            </w:r>
            <w:r w:rsidRPr="0044516E">
              <w:rPr>
                <w:rFonts w:ascii="Arial" w:hAnsi="Arial" w:cs="Arial"/>
                <w:b/>
              </w:rPr>
              <w:t>Matters arising not on this agenda</w:t>
            </w:r>
          </w:p>
        </w:tc>
        <w:tc>
          <w:tcPr>
            <w:tcW w:w="1908" w:type="dxa"/>
            <w:shd w:val="clear" w:color="auto" w:fill="C7E2FA" w:themeFill="accent1" w:themeFillTint="33"/>
          </w:tcPr>
          <w:p w14:paraId="3D978046" w14:textId="77777777" w:rsidR="007E6282" w:rsidRDefault="007E6282" w:rsidP="00ED4450">
            <w:pPr>
              <w:jc w:val="both"/>
              <w:rPr>
                <w:rFonts w:ascii="Arial" w:hAnsi="Arial" w:cs="Arial"/>
              </w:rPr>
            </w:pPr>
          </w:p>
        </w:tc>
      </w:tr>
      <w:tr w:rsidR="00DD0E25" w14:paraId="47AA775B" w14:textId="77777777" w:rsidTr="008E317D">
        <w:tc>
          <w:tcPr>
            <w:tcW w:w="534" w:type="dxa"/>
          </w:tcPr>
          <w:p w14:paraId="1C5461BF" w14:textId="77777777" w:rsidR="006A555F" w:rsidRPr="006E7EE7" w:rsidRDefault="006A555F" w:rsidP="00ED4450">
            <w:pPr>
              <w:jc w:val="both"/>
              <w:rPr>
                <w:rFonts w:ascii="Arial" w:hAnsi="Arial" w:cs="Arial"/>
                <w:b/>
              </w:rPr>
            </w:pPr>
          </w:p>
        </w:tc>
        <w:tc>
          <w:tcPr>
            <w:tcW w:w="6740" w:type="dxa"/>
          </w:tcPr>
          <w:p w14:paraId="0D939AC5" w14:textId="77777777" w:rsidR="006B17E4" w:rsidRDefault="006D038A" w:rsidP="0044516E">
            <w:pPr>
              <w:tabs>
                <w:tab w:val="left" w:pos="600"/>
              </w:tabs>
              <w:rPr>
                <w:rFonts w:ascii="Arial" w:hAnsi="Arial"/>
                <w:b/>
              </w:rPr>
            </w:pPr>
            <w:r>
              <w:rPr>
                <w:rFonts w:ascii="Arial" w:hAnsi="Arial"/>
                <w:bCs/>
              </w:rPr>
              <w:t>The minutes of the meeting on 19</w:t>
            </w:r>
            <w:r w:rsidRPr="006D038A">
              <w:rPr>
                <w:rFonts w:ascii="Arial" w:hAnsi="Arial"/>
                <w:bCs/>
                <w:vertAlign w:val="superscript"/>
              </w:rPr>
              <w:t>th</w:t>
            </w:r>
            <w:r>
              <w:rPr>
                <w:rFonts w:ascii="Arial" w:hAnsi="Arial"/>
                <w:bCs/>
              </w:rPr>
              <w:t xml:space="preserve"> March 2024 were recorded as accurate and </w:t>
            </w:r>
            <w:r>
              <w:rPr>
                <w:rFonts w:ascii="Arial" w:hAnsi="Arial"/>
                <w:b/>
              </w:rPr>
              <w:t>agreed.</w:t>
            </w:r>
          </w:p>
          <w:p w14:paraId="36A47C43" w14:textId="77777777" w:rsidR="006D038A" w:rsidRDefault="006D038A" w:rsidP="0044516E">
            <w:pPr>
              <w:tabs>
                <w:tab w:val="left" w:pos="600"/>
              </w:tabs>
              <w:rPr>
                <w:rFonts w:ascii="Arial" w:hAnsi="Arial"/>
                <w:b/>
              </w:rPr>
            </w:pPr>
          </w:p>
          <w:p w14:paraId="6C368C90" w14:textId="753E337E" w:rsidR="006D038A" w:rsidRPr="006D038A" w:rsidRDefault="006D038A" w:rsidP="0044516E">
            <w:pPr>
              <w:tabs>
                <w:tab w:val="left" w:pos="600"/>
              </w:tabs>
              <w:rPr>
                <w:rFonts w:ascii="Arial" w:hAnsi="Arial"/>
                <w:bCs/>
              </w:rPr>
            </w:pPr>
            <w:r>
              <w:rPr>
                <w:rFonts w:ascii="Arial" w:hAnsi="Arial"/>
                <w:bCs/>
              </w:rPr>
              <w:t>KP to speak with Alison regarding photographs for lanyards.</w:t>
            </w:r>
          </w:p>
        </w:tc>
        <w:tc>
          <w:tcPr>
            <w:tcW w:w="1908" w:type="dxa"/>
          </w:tcPr>
          <w:p w14:paraId="03BB68A7" w14:textId="77777777" w:rsidR="006A555F" w:rsidRDefault="006A555F" w:rsidP="00ED4450">
            <w:pPr>
              <w:jc w:val="both"/>
              <w:rPr>
                <w:rFonts w:ascii="Arial" w:hAnsi="Arial" w:cs="Arial"/>
              </w:rPr>
            </w:pPr>
          </w:p>
        </w:tc>
      </w:tr>
      <w:tr w:rsidR="00DD0E25" w14:paraId="518F2CA4" w14:textId="77777777" w:rsidTr="008E317D">
        <w:tc>
          <w:tcPr>
            <w:tcW w:w="534" w:type="dxa"/>
            <w:shd w:val="clear" w:color="auto" w:fill="C7E2FA" w:themeFill="accent1" w:themeFillTint="33"/>
          </w:tcPr>
          <w:p w14:paraId="71B1A9BC" w14:textId="19EC6465" w:rsidR="006A555F" w:rsidRPr="006E7EE7" w:rsidRDefault="00487498" w:rsidP="00ED4450">
            <w:pPr>
              <w:jc w:val="both"/>
              <w:rPr>
                <w:rFonts w:ascii="Arial" w:hAnsi="Arial" w:cs="Arial"/>
                <w:b/>
              </w:rPr>
            </w:pPr>
            <w:r>
              <w:rPr>
                <w:rFonts w:ascii="Arial" w:hAnsi="Arial" w:cs="Arial"/>
                <w:b/>
              </w:rPr>
              <w:t>4.</w:t>
            </w:r>
          </w:p>
        </w:tc>
        <w:tc>
          <w:tcPr>
            <w:tcW w:w="6740" w:type="dxa"/>
            <w:shd w:val="clear" w:color="auto" w:fill="C7E2FA" w:themeFill="accent1" w:themeFillTint="33"/>
          </w:tcPr>
          <w:p w14:paraId="47C97CAB" w14:textId="38FE7380" w:rsidR="006A555F" w:rsidRPr="0044516E" w:rsidRDefault="006D038A" w:rsidP="0044516E">
            <w:pPr>
              <w:tabs>
                <w:tab w:val="left" w:pos="600"/>
              </w:tabs>
              <w:rPr>
                <w:rFonts w:ascii="Arial" w:hAnsi="Arial" w:cs="Arial"/>
                <w:b/>
              </w:rPr>
            </w:pPr>
            <w:r>
              <w:rPr>
                <w:rFonts w:ascii="Arial" w:hAnsi="Arial" w:cs="Arial"/>
                <w:b/>
              </w:rPr>
              <w:t>Catering Company Visit (IFG)</w:t>
            </w:r>
          </w:p>
        </w:tc>
        <w:tc>
          <w:tcPr>
            <w:tcW w:w="1908" w:type="dxa"/>
            <w:shd w:val="clear" w:color="auto" w:fill="C7E2FA" w:themeFill="accent1" w:themeFillTint="33"/>
          </w:tcPr>
          <w:p w14:paraId="17C09134" w14:textId="77777777" w:rsidR="006A555F" w:rsidRDefault="006A555F" w:rsidP="00ED4450">
            <w:pPr>
              <w:jc w:val="both"/>
              <w:rPr>
                <w:rFonts w:ascii="Arial" w:hAnsi="Arial" w:cs="Arial"/>
              </w:rPr>
            </w:pPr>
          </w:p>
        </w:tc>
      </w:tr>
      <w:tr w:rsidR="00DD0E25" w14:paraId="05FB6839" w14:textId="77777777" w:rsidTr="008E317D">
        <w:tc>
          <w:tcPr>
            <w:tcW w:w="534" w:type="dxa"/>
          </w:tcPr>
          <w:p w14:paraId="7CB0649E" w14:textId="77777777" w:rsidR="007E6282" w:rsidRPr="006E7EE7" w:rsidRDefault="007E6282" w:rsidP="00ED4450">
            <w:pPr>
              <w:jc w:val="both"/>
              <w:rPr>
                <w:rFonts w:ascii="Arial" w:hAnsi="Arial" w:cs="Arial"/>
                <w:b/>
              </w:rPr>
            </w:pPr>
          </w:p>
        </w:tc>
        <w:tc>
          <w:tcPr>
            <w:tcW w:w="6740" w:type="dxa"/>
          </w:tcPr>
          <w:p w14:paraId="39D8C8CC" w14:textId="77777777" w:rsidR="00D665D9" w:rsidRDefault="006D038A" w:rsidP="00A12528">
            <w:pPr>
              <w:tabs>
                <w:tab w:val="left" w:pos="600"/>
              </w:tabs>
              <w:rPr>
                <w:rFonts w:ascii="Arial" w:hAnsi="Arial" w:cs="Arial"/>
              </w:rPr>
            </w:pPr>
            <w:r>
              <w:rPr>
                <w:rFonts w:ascii="Arial" w:hAnsi="Arial" w:cs="Arial"/>
              </w:rPr>
              <w:t>Martin for IFG attended the meeting to talk about catering within AL.</w:t>
            </w:r>
          </w:p>
          <w:p w14:paraId="1C73AEE8" w14:textId="77777777" w:rsidR="006D038A" w:rsidRDefault="006D038A" w:rsidP="00A12528">
            <w:pPr>
              <w:tabs>
                <w:tab w:val="left" w:pos="600"/>
              </w:tabs>
              <w:rPr>
                <w:rFonts w:ascii="Arial" w:hAnsi="Arial" w:cs="Arial"/>
              </w:rPr>
            </w:pPr>
          </w:p>
          <w:p w14:paraId="188CBFBD" w14:textId="06A25935" w:rsidR="006D038A" w:rsidRDefault="006D038A" w:rsidP="00A12528">
            <w:pPr>
              <w:tabs>
                <w:tab w:val="left" w:pos="600"/>
              </w:tabs>
              <w:rPr>
                <w:rFonts w:ascii="Arial" w:hAnsi="Arial" w:cs="Arial"/>
              </w:rPr>
            </w:pPr>
            <w:r>
              <w:rPr>
                <w:rFonts w:ascii="Arial" w:hAnsi="Arial" w:cs="Arial"/>
              </w:rPr>
              <w:t xml:space="preserve">The taster menus and theme days </w:t>
            </w:r>
            <w:r w:rsidR="00413551">
              <w:rPr>
                <w:rFonts w:ascii="Arial" w:hAnsi="Arial" w:cs="Arial"/>
              </w:rPr>
              <w:t>recently held had a good uptake of students, with many encouraged to try something new.  The next taster session is on 4</w:t>
            </w:r>
            <w:r w:rsidR="00413551" w:rsidRPr="00413551">
              <w:rPr>
                <w:rFonts w:ascii="Arial" w:hAnsi="Arial" w:cs="Arial"/>
                <w:vertAlign w:val="superscript"/>
              </w:rPr>
              <w:t>th</w:t>
            </w:r>
            <w:r w:rsidR="00413551">
              <w:rPr>
                <w:rFonts w:ascii="Arial" w:hAnsi="Arial" w:cs="Arial"/>
              </w:rPr>
              <w:t xml:space="preserve"> July.</w:t>
            </w:r>
          </w:p>
          <w:p w14:paraId="401498E1" w14:textId="77777777" w:rsidR="00413551" w:rsidRDefault="00413551" w:rsidP="00A12528">
            <w:pPr>
              <w:tabs>
                <w:tab w:val="left" w:pos="600"/>
              </w:tabs>
              <w:rPr>
                <w:rFonts w:ascii="Arial" w:hAnsi="Arial" w:cs="Arial"/>
              </w:rPr>
            </w:pPr>
          </w:p>
          <w:p w14:paraId="2EBD9DF8" w14:textId="2F58B5CB" w:rsidR="00413551" w:rsidRDefault="00413551" w:rsidP="00A12528">
            <w:pPr>
              <w:tabs>
                <w:tab w:val="left" w:pos="600"/>
              </w:tabs>
              <w:rPr>
                <w:rFonts w:ascii="Arial" w:hAnsi="Arial" w:cs="Arial"/>
              </w:rPr>
            </w:pPr>
            <w:r>
              <w:rPr>
                <w:rFonts w:ascii="Arial" w:hAnsi="Arial" w:cs="Arial"/>
              </w:rPr>
              <w:t xml:space="preserve">FSM uptake is very low, with 120 pupil premium students only 70 are using their squid card each day to eat lunch. The amount is £2.60 per student and if not used each day, it is carried forward until the end of the week and then disappears from their accounts.  After school any </w:t>
            </w:r>
            <w:r w:rsidR="00536862">
              <w:rPr>
                <w:rFonts w:ascii="Arial" w:hAnsi="Arial" w:cs="Arial"/>
              </w:rPr>
              <w:t>left-over</w:t>
            </w:r>
            <w:r>
              <w:rPr>
                <w:rFonts w:ascii="Arial" w:hAnsi="Arial" w:cs="Arial"/>
              </w:rPr>
              <w:t xml:space="preserve"> food is sold after school and students buying are not usually pupil premium pupils.</w:t>
            </w:r>
          </w:p>
          <w:p w14:paraId="18EAF67D" w14:textId="77777777" w:rsidR="00536862" w:rsidRDefault="00536862" w:rsidP="00A12528">
            <w:pPr>
              <w:tabs>
                <w:tab w:val="left" w:pos="600"/>
              </w:tabs>
              <w:rPr>
                <w:rFonts w:ascii="Arial" w:hAnsi="Arial" w:cs="Arial"/>
              </w:rPr>
            </w:pPr>
          </w:p>
          <w:p w14:paraId="34FDCFFF" w14:textId="39EB4698" w:rsidR="00536862" w:rsidRPr="00536862" w:rsidRDefault="00536862" w:rsidP="00A12528">
            <w:pPr>
              <w:tabs>
                <w:tab w:val="left" w:pos="600"/>
              </w:tabs>
              <w:rPr>
                <w:rFonts w:ascii="Arial" w:hAnsi="Arial" w:cs="Arial"/>
              </w:rPr>
            </w:pPr>
            <w:r>
              <w:rPr>
                <w:rFonts w:ascii="Arial" w:hAnsi="Arial" w:cs="Arial"/>
              </w:rPr>
              <w:t xml:space="preserve">Governors </w:t>
            </w:r>
            <w:r>
              <w:rPr>
                <w:rFonts w:ascii="Arial" w:hAnsi="Arial" w:cs="Arial"/>
                <w:b/>
                <w:bCs/>
              </w:rPr>
              <w:t>requested</w:t>
            </w:r>
            <w:r>
              <w:rPr>
                <w:rFonts w:ascii="Arial" w:hAnsi="Arial" w:cs="Arial"/>
              </w:rPr>
              <w:t xml:space="preserve"> that LVC investigate why pupil premium pupils are not taking up their entitlement.  HM to contact these parents.</w:t>
            </w:r>
          </w:p>
          <w:p w14:paraId="7D59F9CF" w14:textId="77777777" w:rsidR="00413551" w:rsidRDefault="00413551" w:rsidP="00A12528">
            <w:pPr>
              <w:tabs>
                <w:tab w:val="left" w:pos="600"/>
              </w:tabs>
              <w:rPr>
                <w:rFonts w:ascii="Arial" w:hAnsi="Arial" w:cs="Arial"/>
              </w:rPr>
            </w:pPr>
          </w:p>
          <w:p w14:paraId="36B496C1" w14:textId="01B0940C" w:rsidR="00413551" w:rsidRDefault="00413551" w:rsidP="00A12528">
            <w:pPr>
              <w:tabs>
                <w:tab w:val="left" w:pos="600"/>
              </w:tabs>
              <w:rPr>
                <w:rFonts w:ascii="Arial" w:hAnsi="Arial" w:cs="Arial"/>
              </w:rPr>
            </w:pPr>
            <w:r>
              <w:rPr>
                <w:rFonts w:ascii="Arial" w:hAnsi="Arial" w:cs="Arial"/>
              </w:rPr>
              <w:t xml:space="preserve">Catering offer power bites at £1.30.  These are smaller portions, and there </w:t>
            </w:r>
            <w:r w:rsidR="00536862">
              <w:rPr>
                <w:rFonts w:ascii="Arial" w:hAnsi="Arial" w:cs="Arial"/>
              </w:rPr>
              <w:t>are</w:t>
            </w:r>
            <w:r>
              <w:rPr>
                <w:rFonts w:ascii="Arial" w:hAnsi="Arial" w:cs="Arial"/>
              </w:rPr>
              <w:t xml:space="preserve"> around 2-25 different items for students to choose from.</w:t>
            </w:r>
          </w:p>
          <w:p w14:paraId="0BEB873D" w14:textId="11FFF715" w:rsidR="00413551" w:rsidRDefault="00413551" w:rsidP="00A12528">
            <w:pPr>
              <w:tabs>
                <w:tab w:val="left" w:pos="600"/>
              </w:tabs>
              <w:rPr>
                <w:rFonts w:ascii="Arial" w:hAnsi="Arial" w:cs="Arial"/>
              </w:rPr>
            </w:pPr>
            <w:r>
              <w:rPr>
                <w:rFonts w:ascii="Arial" w:hAnsi="Arial" w:cs="Arial"/>
              </w:rPr>
              <w:lastRenderedPageBreak/>
              <w:t xml:space="preserve">A biometric system is being put in place and will be up and running soon.  </w:t>
            </w:r>
          </w:p>
          <w:p w14:paraId="3B59402E" w14:textId="5575599C" w:rsidR="00413551" w:rsidRDefault="00413551" w:rsidP="00A12528">
            <w:pPr>
              <w:tabs>
                <w:tab w:val="left" w:pos="600"/>
              </w:tabs>
              <w:rPr>
                <w:rFonts w:ascii="Arial" w:hAnsi="Arial" w:cs="Arial"/>
              </w:rPr>
            </w:pPr>
            <w:r>
              <w:rPr>
                <w:rFonts w:ascii="Arial" w:hAnsi="Arial" w:cs="Arial"/>
              </w:rPr>
              <w:t xml:space="preserve">There was high praise for CP who </w:t>
            </w:r>
            <w:proofErr w:type="gramStart"/>
            <w:r>
              <w:rPr>
                <w:rFonts w:ascii="Arial" w:hAnsi="Arial" w:cs="Arial"/>
              </w:rPr>
              <w:t>is in charge of</w:t>
            </w:r>
            <w:proofErr w:type="gramEnd"/>
            <w:r>
              <w:rPr>
                <w:rFonts w:ascii="Arial" w:hAnsi="Arial" w:cs="Arial"/>
              </w:rPr>
              <w:t xml:space="preserve"> catering within </w:t>
            </w:r>
            <w:r w:rsidR="00674A80">
              <w:rPr>
                <w:rFonts w:ascii="Arial" w:hAnsi="Arial" w:cs="Arial"/>
              </w:rPr>
              <w:t>LVC,</w:t>
            </w:r>
            <w:r>
              <w:rPr>
                <w:rFonts w:ascii="Arial" w:hAnsi="Arial" w:cs="Arial"/>
              </w:rPr>
              <w:t xml:space="preserve"> and her team is very busy.  An additional member of staff would be welcomed.</w:t>
            </w:r>
          </w:p>
          <w:p w14:paraId="322B15A4" w14:textId="77777777" w:rsidR="00536862" w:rsidRDefault="00536862" w:rsidP="00A12528">
            <w:pPr>
              <w:tabs>
                <w:tab w:val="left" w:pos="600"/>
              </w:tabs>
              <w:rPr>
                <w:rFonts w:ascii="Arial" w:hAnsi="Arial" w:cs="Arial"/>
              </w:rPr>
            </w:pPr>
          </w:p>
          <w:p w14:paraId="18BD93AA" w14:textId="486EFFE3" w:rsidR="00536862" w:rsidRDefault="00536862" w:rsidP="00A12528">
            <w:pPr>
              <w:tabs>
                <w:tab w:val="left" w:pos="600"/>
              </w:tabs>
              <w:rPr>
                <w:rFonts w:ascii="Arial" w:hAnsi="Arial" w:cs="Arial"/>
              </w:rPr>
            </w:pPr>
            <w:r>
              <w:rPr>
                <w:rFonts w:ascii="Arial" w:hAnsi="Arial" w:cs="Arial"/>
              </w:rPr>
              <w:t>Martin also mentioned about LECO, which is a charity that feeds the local community with food not used in school, as food poverty is a problem both nationally and within the local community.</w:t>
            </w:r>
          </w:p>
          <w:p w14:paraId="60C26CDD" w14:textId="77777777" w:rsidR="00536862" w:rsidRDefault="00536862" w:rsidP="00A12528">
            <w:pPr>
              <w:tabs>
                <w:tab w:val="left" w:pos="600"/>
              </w:tabs>
              <w:rPr>
                <w:rFonts w:ascii="Arial" w:hAnsi="Arial" w:cs="Arial"/>
              </w:rPr>
            </w:pPr>
          </w:p>
          <w:p w14:paraId="66EB7F48" w14:textId="10B65E31" w:rsidR="00536862" w:rsidRDefault="00536862" w:rsidP="00A12528">
            <w:pPr>
              <w:tabs>
                <w:tab w:val="left" w:pos="600"/>
              </w:tabs>
              <w:rPr>
                <w:rFonts w:ascii="Arial" w:hAnsi="Arial" w:cs="Arial"/>
              </w:rPr>
            </w:pPr>
            <w:r>
              <w:rPr>
                <w:rFonts w:ascii="Arial" w:hAnsi="Arial" w:cs="Arial"/>
              </w:rPr>
              <w:t xml:space="preserve">Governors </w:t>
            </w:r>
            <w:r w:rsidRPr="00536862">
              <w:rPr>
                <w:rFonts w:ascii="Arial" w:hAnsi="Arial" w:cs="Arial"/>
                <w:b/>
                <w:bCs/>
              </w:rPr>
              <w:t>asked</w:t>
            </w:r>
            <w:r>
              <w:rPr>
                <w:rFonts w:ascii="Arial" w:hAnsi="Arial" w:cs="Arial"/>
              </w:rPr>
              <w:t xml:space="preserve"> about cost implications of making food in relation to selling food.  Martin advised that food prices had increased, with no sign of them coming down in the future but increase in prices had not been passed on to students/parents.</w:t>
            </w:r>
          </w:p>
          <w:p w14:paraId="4F4F65B3" w14:textId="77777777" w:rsidR="00536862" w:rsidRDefault="00536862" w:rsidP="00A12528">
            <w:pPr>
              <w:tabs>
                <w:tab w:val="left" w:pos="600"/>
              </w:tabs>
              <w:rPr>
                <w:rFonts w:ascii="Arial" w:hAnsi="Arial" w:cs="Arial"/>
              </w:rPr>
            </w:pPr>
          </w:p>
          <w:p w14:paraId="1826D4EC" w14:textId="1BC3E091" w:rsidR="00536862" w:rsidRDefault="00536862" w:rsidP="00A12528">
            <w:pPr>
              <w:tabs>
                <w:tab w:val="left" w:pos="600"/>
              </w:tabs>
              <w:rPr>
                <w:rFonts w:ascii="Arial" w:hAnsi="Arial" w:cs="Arial"/>
              </w:rPr>
            </w:pPr>
            <w:r>
              <w:rPr>
                <w:rFonts w:ascii="Arial" w:hAnsi="Arial" w:cs="Arial"/>
              </w:rPr>
              <w:t>It was suggested that a catering survey</w:t>
            </w:r>
            <w:r w:rsidR="00377A2E">
              <w:rPr>
                <w:rFonts w:ascii="Arial" w:hAnsi="Arial" w:cs="Arial"/>
              </w:rPr>
              <w:t xml:space="preserve"> be carried out to see what students think about and want from food in school.  A lot of students would like to see eating areas with more greenery in them to give a social feel and there is possibly a grant that could be applied for to help with this.</w:t>
            </w:r>
          </w:p>
          <w:p w14:paraId="22DDEC6C" w14:textId="77777777" w:rsidR="00377A2E" w:rsidRDefault="00377A2E" w:rsidP="00A12528">
            <w:pPr>
              <w:tabs>
                <w:tab w:val="left" w:pos="600"/>
              </w:tabs>
              <w:rPr>
                <w:rFonts w:ascii="Arial" w:hAnsi="Arial" w:cs="Arial"/>
              </w:rPr>
            </w:pPr>
          </w:p>
          <w:p w14:paraId="2665D809" w14:textId="3DEE3AB5" w:rsidR="00413551" w:rsidRPr="00DC4E27" w:rsidRDefault="00377A2E" w:rsidP="00A12528">
            <w:pPr>
              <w:tabs>
                <w:tab w:val="left" w:pos="600"/>
              </w:tabs>
              <w:rPr>
                <w:rFonts w:ascii="Arial" w:hAnsi="Arial" w:cs="Arial"/>
              </w:rPr>
            </w:pPr>
            <w:r>
              <w:rPr>
                <w:rFonts w:ascii="Arial" w:hAnsi="Arial" w:cs="Arial"/>
              </w:rPr>
              <w:t>Governors thanked both C</w:t>
            </w:r>
            <w:r w:rsidR="00674A80">
              <w:rPr>
                <w:rFonts w:ascii="Arial" w:hAnsi="Arial" w:cs="Arial"/>
              </w:rPr>
              <w:t>arol</w:t>
            </w:r>
            <w:r>
              <w:rPr>
                <w:rFonts w:ascii="Arial" w:hAnsi="Arial" w:cs="Arial"/>
              </w:rPr>
              <w:t xml:space="preserve"> and Martin for attending the </w:t>
            </w:r>
            <w:proofErr w:type="gramStart"/>
            <w:r>
              <w:rPr>
                <w:rFonts w:ascii="Arial" w:hAnsi="Arial" w:cs="Arial"/>
              </w:rPr>
              <w:t>meeting</w:t>
            </w:r>
            <w:proofErr w:type="gramEnd"/>
            <w:r>
              <w:rPr>
                <w:rFonts w:ascii="Arial" w:hAnsi="Arial" w:cs="Arial"/>
              </w:rPr>
              <w:t xml:space="preserve"> and they left at 6.20pm.</w:t>
            </w:r>
          </w:p>
        </w:tc>
        <w:tc>
          <w:tcPr>
            <w:tcW w:w="1908" w:type="dxa"/>
          </w:tcPr>
          <w:p w14:paraId="08087926" w14:textId="77777777" w:rsidR="007E6282" w:rsidRDefault="007E6282" w:rsidP="00ED4450">
            <w:pPr>
              <w:jc w:val="both"/>
              <w:rPr>
                <w:rFonts w:ascii="Arial" w:hAnsi="Arial" w:cs="Arial"/>
              </w:rPr>
            </w:pPr>
          </w:p>
          <w:p w14:paraId="058EED80" w14:textId="77777777" w:rsidR="00536862" w:rsidRDefault="00536862" w:rsidP="00ED4450">
            <w:pPr>
              <w:jc w:val="both"/>
              <w:rPr>
                <w:rFonts w:ascii="Arial" w:hAnsi="Arial" w:cs="Arial"/>
              </w:rPr>
            </w:pPr>
          </w:p>
          <w:p w14:paraId="672191B2" w14:textId="77777777" w:rsidR="00536862" w:rsidRDefault="00536862" w:rsidP="00ED4450">
            <w:pPr>
              <w:jc w:val="both"/>
              <w:rPr>
                <w:rFonts w:ascii="Arial" w:hAnsi="Arial" w:cs="Arial"/>
              </w:rPr>
            </w:pPr>
          </w:p>
          <w:p w14:paraId="4AB5C045" w14:textId="77777777" w:rsidR="00536862" w:rsidRDefault="00536862" w:rsidP="00ED4450">
            <w:pPr>
              <w:jc w:val="both"/>
              <w:rPr>
                <w:rFonts w:ascii="Arial" w:hAnsi="Arial" w:cs="Arial"/>
              </w:rPr>
            </w:pPr>
          </w:p>
          <w:p w14:paraId="7D6EAC16" w14:textId="77777777" w:rsidR="00536862" w:rsidRDefault="00536862" w:rsidP="00ED4450">
            <w:pPr>
              <w:jc w:val="both"/>
              <w:rPr>
                <w:rFonts w:ascii="Arial" w:hAnsi="Arial" w:cs="Arial"/>
              </w:rPr>
            </w:pPr>
          </w:p>
          <w:p w14:paraId="5D4ED8C2" w14:textId="77777777" w:rsidR="00536862" w:rsidRDefault="00536862" w:rsidP="00ED4450">
            <w:pPr>
              <w:jc w:val="both"/>
              <w:rPr>
                <w:rFonts w:ascii="Arial" w:hAnsi="Arial" w:cs="Arial"/>
              </w:rPr>
            </w:pPr>
          </w:p>
          <w:p w14:paraId="55590AF7" w14:textId="77777777" w:rsidR="00536862" w:rsidRDefault="00536862" w:rsidP="00ED4450">
            <w:pPr>
              <w:jc w:val="both"/>
              <w:rPr>
                <w:rFonts w:ascii="Arial" w:hAnsi="Arial" w:cs="Arial"/>
              </w:rPr>
            </w:pPr>
          </w:p>
          <w:p w14:paraId="181C786E" w14:textId="77777777" w:rsidR="00536862" w:rsidRDefault="00536862" w:rsidP="00ED4450">
            <w:pPr>
              <w:jc w:val="both"/>
              <w:rPr>
                <w:rFonts w:ascii="Arial" w:hAnsi="Arial" w:cs="Arial"/>
              </w:rPr>
            </w:pPr>
          </w:p>
          <w:p w14:paraId="460B3532" w14:textId="77777777" w:rsidR="00536862" w:rsidRDefault="00536862" w:rsidP="00ED4450">
            <w:pPr>
              <w:jc w:val="both"/>
              <w:rPr>
                <w:rFonts w:ascii="Arial" w:hAnsi="Arial" w:cs="Arial"/>
              </w:rPr>
            </w:pPr>
          </w:p>
          <w:p w14:paraId="43E7CA22" w14:textId="77777777" w:rsidR="00536862" w:rsidRDefault="00536862" w:rsidP="00ED4450">
            <w:pPr>
              <w:jc w:val="both"/>
              <w:rPr>
                <w:rFonts w:ascii="Arial" w:hAnsi="Arial" w:cs="Arial"/>
              </w:rPr>
            </w:pPr>
          </w:p>
          <w:p w14:paraId="428D82FF" w14:textId="77777777" w:rsidR="00536862" w:rsidRDefault="00536862" w:rsidP="00ED4450">
            <w:pPr>
              <w:jc w:val="both"/>
              <w:rPr>
                <w:rFonts w:ascii="Arial" w:hAnsi="Arial" w:cs="Arial"/>
              </w:rPr>
            </w:pPr>
          </w:p>
          <w:p w14:paraId="4AC788FB" w14:textId="77777777" w:rsidR="00536862" w:rsidRDefault="00536862" w:rsidP="00ED4450">
            <w:pPr>
              <w:jc w:val="both"/>
              <w:rPr>
                <w:rFonts w:ascii="Arial" w:hAnsi="Arial" w:cs="Arial"/>
              </w:rPr>
            </w:pPr>
          </w:p>
          <w:p w14:paraId="79410DC9" w14:textId="77777777" w:rsidR="00536862" w:rsidRDefault="00536862" w:rsidP="00ED4450">
            <w:pPr>
              <w:jc w:val="both"/>
              <w:rPr>
                <w:rFonts w:ascii="Arial" w:hAnsi="Arial" w:cs="Arial"/>
              </w:rPr>
            </w:pPr>
          </w:p>
          <w:p w14:paraId="4ED1EB59" w14:textId="77777777" w:rsidR="00536862" w:rsidRDefault="00536862" w:rsidP="00ED4450">
            <w:pPr>
              <w:jc w:val="both"/>
              <w:rPr>
                <w:rFonts w:ascii="Arial" w:hAnsi="Arial" w:cs="Arial"/>
              </w:rPr>
            </w:pPr>
          </w:p>
          <w:p w14:paraId="2C1D9575" w14:textId="07720EE5" w:rsidR="00536862" w:rsidRDefault="00536862" w:rsidP="00ED4450">
            <w:pPr>
              <w:jc w:val="both"/>
              <w:rPr>
                <w:rFonts w:ascii="Arial" w:hAnsi="Arial" w:cs="Arial"/>
              </w:rPr>
            </w:pPr>
            <w:r>
              <w:rPr>
                <w:rFonts w:ascii="Arial" w:hAnsi="Arial" w:cs="Arial"/>
              </w:rPr>
              <w:t>HM</w:t>
            </w:r>
          </w:p>
        </w:tc>
      </w:tr>
      <w:tr w:rsidR="00DD0E25" w14:paraId="2C12661E" w14:textId="77777777" w:rsidTr="008E317D">
        <w:tc>
          <w:tcPr>
            <w:tcW w:w="534" w:type="dxa"/>
            <w:shd w:val="clear" w:color="auto" w:fill="C7E2FA" w:themeFill="accent1" w:themeFillTint="33"/>
          </w:tcPr>
          <w:p w14:paraId="18DA0776" w14:textId="5C37156D" w:rsidR="006A555F" w:rsidRPr="002A6A0D" w:rsidRDefault="00487498" w:rsidP="00ED4450">
            <w:pPr>
              <w:jc w:val="both"/>
              <w:rPr>
                <w:rFonts w:ascii="Arial" w:hAnsi="Arial" w:cs="Arial"/>
                <w:b/>
              </w:rPr>
            </w:pPr>
            <w:r>
              <w:rPr>
                <w:rFonts w:ascii="Arial" w:hAnsi="Arial" w:cs="Arial"/>
                <w:b/>
              </w:rPr>
              <w:t>5.</w:t>
            </w:r>
          </w:p>
        </w:tc>
        <w:tc>
          <w:tcPr>
            <w:tcW w:w="6740" w:type="dxa"/>
            <w:shd w:val="clear" w:color="auto" w:fill="C7E2FA" w:themeFill="accent1" w:themeFillTint="33"/>
          </w:tcPr>
          <w:p w14:paraId="7F5CE88B" w14:textId="6DCDB79D" w:rsidR="006A555F" w:rsidRPr="0044516E" w:rsidRDefault="00377A2E" w:rsidP="00D22A1C">
            <w:pPr>
              <w:tabs>
                <w:tab w:val="left" w:pos="600"/>
              </w:tabs>
              <w:rPr>
                <w:rFonts w:ascii="Arial" w:hAnsi="Arial" w:cs="Arial"/>
                <w:b/>
              </w:rPr>
            </w:pPr>
            <w:r>
              <w:rPr>
                <w:rFonts w:ascii="Arial" w:hAnsi="Arial" w:cs="Arial"/>
                <w:b/>
              </w:rPr>
              <w:t>Ofsted inspection and reflections, feedback and next steps</w:t>
            </w:r>
          </w:p>
        </w:tc>
        <w:tc>
          <w:tcPr>
            <w:tcW w:w="1908" w:type="dxa"/>
            <w:shd w:val="clear" w:color="auto" w:fill="C7E2FA" w:themeFill="accent1" w:themeFillTint="33"/>
          </w:tcPr>
          <w:p w14:paraId="2A5222EB" w14:textId="77777777" w:rsidR="006A555F" w:rsidRDefault="006A555F" w:rsidP="00ED4450">
            <w:pPr>
              <w:jc w:val="both"/>
              <w:rPr>
                <w:rFonts w:ascii="Arial" w:hAnsi="Arial" w:cs="Arial"/>
              </w:rPr>
            </w:pPr>
          </w:p>
        </w:tc>
      </w:tr>
      <w:tr w:rsidR="00DD0E25" w14:paraId="0AAF185D" w14:textId="77777777" w:rsidTr="008E317D">
        <w:tc>
          <w:tcPr>
            <w:tcW w:w="534" w:type="dxa"/>
          </w:tcPr>
          <w:p w14:paraId="58E45115" w14:textId="77777777" w:rsidR="007E6282" w:rsidRPr="002A6A0D" w:rsidRDefault="007E6282" w:rsidP="00ED4450">
            <w:pPr>
              <w:jc w:val="both"/>
              <w:rPr>
                <w:rFonts w:ascii="Arial" w:hAnsi="Arial" w:cs="Arial"/>
                <w:b/>
              </w:rPr>
            </w:pPr>
          </w:p>
        </w:tc>
        <w:tc>
          <w:tcPr>
            <w:tcW w:w="6740" w:type="dxa"/>
          </w:tcPr>
          <w:p w14:paraId="30A89077" w14:textId="77777777" w:rsidR="003667A6" w:rsidRDefault="00FC3319" w:rsidP="009E7ED6">
            <w:pPr>
              <w:tabs>
                <w:tab w:val="left" w:pos="600"/>
                <w:tab w:val="left" w:pos="4158"/>
              </w:tabs>
              <w:rPr>
                <w:rFonts w:ascii="Arial" w:hAnsi="Arial" w:cs="Arial"/>
              </w:rPr>
            </w:pPr>
            <w:r>
              <w:rPr>
                <w:rFonts w:ascii="Arial" w:hAnsi="Arial" w:cs="Arial"/>
              </w:rPr>
              <w:t xml:space="preserve">Governors </w:t>
            </w:r>
            <w:r>
              <w:rPr>
                <w:rFonts w:ascii="Arial" w:hAnsi="Arial" w:cs="Arial"/>
                <w:b/>
                <w:bCs/>
              </w:rPr>
              <w:t>thanked</w:t>
            </w:r>
            <w:r>
              <w:rPr>
                <w:rFonts w:ascii="Arial" w:hAnsi="Arial" w:cs="Arial"/>
              </w:rPr>
              <w:t xml:space="preserve"> HM and all her staff for their work in connection with the recent Ofsted inspection.</w:t>
            </w:r>
          </w:p>
          <w:p w14:paraId="1A48422B" w14:textId="77777777" w:rsidR="00FC3319" w:rsidRDefault="00FC3319" w:rsidP="009E7ED6">
            <w:pPr>
              <w:tabs>
                <w:tab w:val="left" w:pos="600"/>
                <w:tab w:val="left" w:pos="4158"/>
              </w:tabs>
              <w:rPr>
                <w:rFonts w:ascii="Arial" w:hAnsi="Arial" w:cs="Arial"/>
              </w:rPr>
            </w:pPr>
          </w:p>
          <w:p w14:paraId="14CCF060" w14:textId="4C9933D8" w:rsidR="00FC3319" w:rsidRDefault="00FC3319" w:rsidP="009E7ED6">
            <w:pPr>
              <w:tabs>
                <w:tab w:val="left" w:pos="600"/>
                <w:tab w:val="left" w:pos="4158"/>
              </w:tabs>
              <w:rPr>
                <w:rFonts w:ascii="Arial" w:hAnsi="Arial" w:cs="Arial"/>
              </w:rPr>
            </w:pPr>
            <w:r>
              <w:rPr>
                <w:rFonts w:ascii="Arial" w:hAnsi="Arial" w:cs="Arial"/>
              </w:rPr>
              <w:t>HM confirmed it had been a positive experience with the 4 of the inspectors currently holding headteacher positions.  HM said that the inspection team really listened and understood.  The whole school had pulled together for this inspection.  The staff survey had 49 responses.  The draft report is being checked, with only minor spelling mistakes to adjust.</w:t>
            </w:r>
          </w:p>
          <w:p w14:paraId="2D19A7AD" w14:textId="77777777" w:rsidR="00FC3319" w:rsidRDefault="00FC3319" w:rsidP="009E7ED6">
            <w:pPr>
              <w:tabs>
                <w:tab w:val="left" w:pos="600"/>
                <w:tab w:val="left" w:pos="4158"/>
              </w:tabs>
              <w:rPr>
                <w:rFonts w:ascii="Arial" w:hAnsi="Arial" w:cs="Arial"/>
              </w:rPr>
            </w:pPr>
          </w:p>
          <w:p w14:paraId="63F70202" w14:textId="77777777" w:rsidR="009C3626" w:rsidRDefault="00FC3319" w:rsidP="009E7ED6">
            <w:pPr>
              <w:tabs>
                <w:tab w:val="left" w:pos="600"/>
                <w:tab w:val="left" w:pos="4158"/>
              </w:tabs>
              <w:rPr>
                <w:rFonts w:ascii="Arial" w:hAnsi="Arial" w:cs="Arial"/>
              </w:rPr>
            </w:pPr>
            <w:r>
              <w:rPr>
                <w:rFonts w:ascii="Arial" w:hAnsi="Arial" w:cs="Arial"/>
              </w:rPr>
              <w:t>There is some work to do in connection with parents as 230 (38%) said they would not recommend LVC.  The inspectors, whilst looking around school could not see why this was the case.</w:t>
            </w:r>
            <w:r w:rsidR="009C3626">
              <w:rPr>
                <w:rFonts w:ascii="Arial" w:hAnsi="Arial" w:cs="Arial"/>
              </w:rPr>
              <w:t xml:space="preserve">  </w:t>
            </w:r>
          </w:p>
          <w:p w14:paraId="15FCBDD5" w14:textId="77777777" w:rsidR="009C3626" w:rsidRDefault="009C3626" w:rsidP="009E7ED6">
            <w:pPr>
              <w:tabs>
                <w:tab w:val="left" w:pos="600"/>
                <w:tab w:val="left" w:pos="4158"/>
              </w:tabs>
              <w:rPr>
                <w:rFonts w:ascii="Arial" w:hAnsi="Arial" w:cs="Arial"/>
              </w:rPr>
            </w:pPr>
          </w:p>
          <w:p w14:paraId="3BACD8B1" w14:textId="4EF8FC84" w:rsidR="009C3626" w:rsidRDefault="009C3626" w:rsidP="009E7ED6">
            <w:pPr>
              <w:tabs>
                <w:tab w:val="left" w:pos="600"/>
                <w:tab w:val="left" w:pos="4158"/>
              </w:tabs>
              <w:rPr>
                <w:rFonts w:ascii="Arial" w:hAnsi="Arial" w:cs="Arial"/>
              </w:rPr>
            </w:pPr>
            <w:r>
              <w:rPr>
                <w:rFonts w:ascii="Arial" w:hAnsi="Arial" w:cs="Arial"/>
              </w:rPr>
              <w:t>The inspectors did feel that not all tasks were suited to the learning intent and there should be a better understanding of the behaviour policy by both students and parents.</w:t>
            </w:r>
          </w:p>
          <w:p w14:paraId="6FD9DC29" w14:textId="77777777" w:rsidR="009C3626" w:rsidRDefault="009C3626" w:rsidP="009E7ED6">
            <w:pPr>
              <w:tabs>
                <w:tab w:val="left" w:pos="600"/>
                <w:tab w:val="left" w:pos="4158"/>
              </w:tabs>
              <w:rPr>
                <w:rFonts w:ascii="Arial" w:hAnsi="Arial" w:cs="Arial"/>
              </w:rPr>
            </w:pPr>
          </w:p>
          <w:p w14:paraId="3B0DEE4C" w14:textId="1614EBF5" w:rsidR="00FC3319" w:rsidRDefault="009C3626" w:rsidP="009E7ED6">
            <w:pPr>
              <w:tabs>
                <w:tab w:val="left" w:pos="600"/>
                <w:tab w:val="left" w:pos="4158"/>
              </w:tabs>
              <w:rPr>
                <w:rFonts w:ascii="Arial" w:hAnsi="Arial" w:cs="Arial"/>
              </w:rPr>
            </w:pPr>
            <w:r>
              <w:rPr>
                <w:rFonts w:ascii="Arial" w:hAnsi="Arial" w:cs="Arial"/>
              </w:rPr>
              <w:t xml:space="preserve">The partnership with parents is to be looked at and redefined, as with communication to and from school, LVC will look at better ways of communicating with parents.  </w:t>
            </w:r>
          </w:p>
          <w:p w14:paraId="469F0D71" w14:textId="77777777" w:rsidR="009C3626" w:rsidRDefault="009C3626" w:rsidP="009E7ED6">
            <w:pPr>
              <w:tabs>
                <w:tab w:val="left" w:pos="600"/>
                <w:tab w:val="left" w:pos="4158"/>
              </w:tabs>
              <w:rPr>
                <w:rFonts w:ascii="Arial" w:hAnsi="Arial" w:cs="Arial"/>
              </w:rPr>
            </w:pPr>
          </w:p>
          <w:p w14:paraId="708D17A1" w14:textId="2D37DD82" w:rsidR="009C3626" w:rsidRPr="009C3626" w:rsidRDefault="009C3626" w:rsidP="009E7ED6">
            <w:pPr>
              <w:tabs>
                <w:tab w:val="left" w:pos="600"/>
                <w:tab w:val="left" w:pos="4158"/>
              </w:tabs>
              <w:rPr>
                <w:rFonts w:ascii="Arial" w:hAnsi="Arial" w:cs="Arial"/>
              </w:rPr>
            </w:pPr>
            <w:r>
              <w:rPr>
                <w:rFonts w:ascii="Arial" w:hAnsi="Arial" w:cs="Arial"/>
              </w:rPr>
              <w:t xml:space="preserve">Governors </w:t>
            </w:r>
            <w:r>
              <w:rPr>
                <w:rFonts w:ascii="Arial" w:hAnsi="Arial" w:cs="Arial"/>
                <w:b/>
                <w:bCs/>
              </w:rPr>
              <w:t>suggested</w:t>
            </w:r>
            <w:r>
              <w:rPr>
                <w:rFonts w:ascii="Arial" w:hAnsi="Arial" w:cs="Arial"/>
              </w:rPr>
              <w:t xml:space="preserve"> restart events, revisiting the home school agreement, </w:t>
            </w:r>
            <w:r w:rsidR="00674A80">
              <w:rPr>
                <w:rFonts w:ascii="Arial" w:hAnsi="Arial" w:cs="Arial"/>
              </w:rPr>
              <w:t>and</w:t>
            </w:r>
            <w:r>
              <w:rPr>
                <w:rFonts w:ascii="Arial" w:hAnsi="Arial" w:cs="Arial"/>
              </w:rPr>
              <w:t xml:space="preserve"> advising parents about governor involvement.</w:t>
            </w:r>
          </w:p>
          <w:p w14:paraId="4629E2BB" w14:textId="77777777" w:rsidR="00FC3319" w:rsidRDefault="00FC3319" w:rsidP="009E7ED6">
            <w:pPr>
              <w:tabs>
                <w:tab w:val="left" w:pos="600"/>
                <w:tab w:val="left" w:pos="4158"/>
              </w:tabs>
              <w:rPr>
                <w:rFonts w:ascii="Arial" w:hAnsi="Arial" w:cs="Arial"/>
              </w:rPr>
            </w:pPr>
          </w:p>
          <w:p w14:paraId="6A7863FD" w14:textId="77777777" w:rsidR="00FC3319" w:rsidRDefault="00FC3319" w:rsidP="009E7ED6">
            <w:pPr>
              <w:tabs>
                <w:tab w:val="left" w:pos="600"/>
                <w:tab w:val="left" w:pos="4158"/>
              </w:tabs>
              <w:rPr>
                <w:rFonts w:ascii="Arial" w:hAnsi="Arial" w:cs="Arial"/>
              </w:rPr>
            </w:pPr>
            <w:r>
              <w:rPr>
                <w:rFonts w:ascii="Arial" w:hAnsi="Arial" w:cs="Arial"/>
              </w:rPr>
              <w:t>When the student and staff panels were held, there were discussion and questions on behaviour.</w:t>
            </w:r>
          </w:p>
          <w:p w14:paraId="5CBBC2D3" w14:textId="77777777" w:rsidR="00FC3319" w:rsidRDefault="00FC3319" w:rsidP="009E7ED6">
            <w:pPr>
              <w:tabs>
                <w:tab w:val="left" w:pos="600"/>
                <w:tab w:val="left" w:pos="4158"/>
              </w:tabs>
              <w:rPr>
                <w:rFonts w:ascii="Arial" w:hAnsi="Arial" w:cs="Arial"/>
              </w:rPr>
            </w:pPr>
          </w:p>
          <w:p w14:paraId="4CBA769C" w14:textId="6E2C35E6" w:rsidR="003F2C55" w:rsidRDefault="00FC3319" w:rsidP="009E7ED6">
            <w:pPr>
              <w:tabs>
                <w:tab w:val="left" w:pos="600"/>
                <w:tab w:val="left" w:pos="4158"/>
              </w:tabs>
              <w:rPr>
                <w:rFonts w:ascii="Arial" w:hAnsi="Arial" w:cs="Arial"/>
              </w:rPr>
            </w:pPr>
            <w:r>
              <w:rPr>
                <w:rFonts w:ascii="Arial" w:hAnsi="Arial" w:cs="Arial"/>
              </w:rPr>
              <w:t>Whilst there is currently a large volume of cover due to staff being away from school, this was explained to the inspectors and was noted accordingly.</w:t>
            </w:r>
          </w:p>
          <w:p w14:paraId="4A0777B5" w14:textId="2941FD90" w:rsidR="009C3626" w:rsidRPr="00FC3319" w:rsidRDefault="003F2C55" w:rsidP="009E7ED6">
            <w:pPr>
              <w:tabs>
                <w:tab w:val="left" w:pos="600"/>
                <w:tab w:val="left" w:pos="4158"/>
              </w:tabs>
              <w:rPr>
                <w:rFonts w:ascii="Arial" w:hAnsi="Arial" w:cs="Arial"/>
              </w:rPr>
            </w:pPr>
            <w:r>
              <w:rPr>
                <w:rFonts w:ascii="Arial" w:hAnsi="Arial" w:cs="Arial"/>
              </w:rPr>
              <w:lastRenderedPageBreak/>
              <w:t>HM thanked governors for all their assistance during the inspection and for attending the feedback meeting.</w:t>
            </w:r>
          </w:p>
        </w:tc>
        <w:tc>
          <w:tcPr>
            <w:tcW w:w="1908" w:type="dxa"/>
          </w:tcPr>
          <w:p w14:paraId="53875AB1" w14:textId="7511EA1B" w:rsidR="00E50AB6" w:rsidRDefault="00E50AB6" w:rsidP="002C2F2A">
            <w:pPr>
              <w:rPr>
                <w:rFonts w:ascii="Arial" w:hAnsi="Arial" w:cs="Arial"/>
              </w:rPr>
            </w:pPr>
          </w:p>
        </w:tc>
      </w:tr>
      <w:tr w:rsidR="00DD0E25" w14:paraId="1E3348FB" w14:textId="77777777" w:rsidTr="008E317D">
        <w:tc>
          <w:tcPr>
            <w:tcW w:w="534" w:type="dxa"/>
            <w:shd w:val="clear" w:color="auto" w:fill="C7E2FA" w:themeFill="accent1" w:themeFillTint="33"/>
          </w:tcPr>
          <w:p w14:paraId="1EC76337" w14:textId="77777777" w:rsidR="006A555F" w:rsidRPr="002A6A0D" w:rsidRDefault="006A555F" w:rsidP="00ED4450">
            <w:pPr>
              <w:jc w:val="both"/>
              <w:rPr>
                <w:rFonts w:ascii="Arial" w:hAnsi="Arial" w:cs="Arial"/>
                <w:b/>
              </w:rPr>
            </w:pPr>
            <w:r w:rsidRPr="002A6A0D">
              <w:rPr>
                <w:rFonts w:ascii="Arial" w:hAnsi="Arial" w:cs="Arial"/>
                <w:b/>
              </w:rPr>
              <w:t>6.</w:t>
            </w:r>
          </w:p>
        </w:tc>
        <w:tc>
          <w:tcPr>
            <w:tcW w:w="6740" w:type="dxa"/>
            <w:shd w:val="clear" w:color="auto" w:fill="C7E2FA" w:themeFill="accent1" w:themeFillTint="33"/>
          </w:tcPr>
          <w:p w14:paraId="6235F292" w14:textId="1630FF5B" w:rsidR="006A555F" w:rsidRPr="000A7D67" w:rsidRDefault="009C3626" w:rsidP="00D22A1C">
            <w:pPr>
              <w:rPr>
                <w:rFonts w:ascii="Arial" w:hAnsi="Arial" w:cs="Arial"/>
                <w:b/>
              </w:rPr>
            </w:pPr>
            <w:r>
              <w:rPr>
                <w:rFonts w:ascii="Arial" w:hAnsi="Arial" w:cs="Arial"/>
                <w:b/>
              </w:rPr>
              <w:t>Initial Review of CIP 2023/2024 and strategic planning for 2024/2025</w:t>
            </w:r>
          </w:p>
        </w:tc>
        <w:tc>
          <w:tcPr>
            <w:tcW w:w="1908" w:type="dxa"/>
            <w:shd w:val="clear" w:color="auto" w:fill="C7E2FA" w:themeFill="accent1" w:themeFillTint="33"/>
          </w:tcPr>
          <w:p w14:paraId="4AA7B0B7" w14:textId="77777777" w:rsidR="006A555F" w:rsidRDefault="006A555F" w:rsidP="00ED4450">
            <w:pPr>
              <w:jc w:val="both"/>
              <w:rPr>
                <w:rFonts w:ascii="Arial" w:hAnsi="Arial" w:cs="Arial"/>
              </w:rPr>
            </w:pPr>
          </w:p>
        </w:tc>
      </w:tr>
      <w:tr w:rsidR="00DD0E25" w14:paraId="17DC8AA0" w14:textId="77777777" w:rsidTr="008E317D">
        <w:tc>
          <w:tcPr>
            <w:tcW w:w="534" w:type="dxa"/>
          </w:tcPr>
          <w:p w14:paraId="30837943" w14:textId="3429ABA2" w:rsidR="00A94788" w:rsidRPr="002A6A0D" w:rsidRDefault="00A94788" w:rsidP="00ED4450">
            <w:pPr>
              <w:jc w:val="both"/>
              <w:rPr>
                <w:rFonts w:ascii="Arial" w:hAnsi="Arial" w:cs="Arial"/>
                <w:b/>
              </w:rPr>
            </w:pPr>
          </w:p>
        </w:tc>
        <w:tc>
          <w:tcPr>
            <w:tcW w:w="6740" w:type="dxa"/>
          </w:tcPr>
          <w:p w14:paraId="2B4C2E13" w14:textId="77777777" w:rsidR="009C3626" w:rsidRDefault="009C3626" w:rsidP="005626BC">
            <w:pPr>
              <w:pStyle w:val="elementtoproof"/>
              <w:rPr>
                <w:rFonts w:ascii="Arial" w:hAnsi="Arial" w:cs="Arial"/>
              </w:rPr>
            </w:pPr>
            <w:r>
              <w:rPr>
                <w:rFonts w:ascii="Arial" w:hAnsi="Arial" w:cs="Arial"/>
              </w:rPr>
              <w:t>This was uploaded to TEAMs ahead of the meeting.</w:t>
            </w:r>
          </w:p>
          <w:p w14:paraId="50C78CF3" w14:textId="77777777" w:rsidR="009C3626" w:rsidRDefault="009C3626" w:rsidP="005626BC">
            <w:pPr>
              <w:pStyle w:val="elementtoproof"/>
              <w:rPr>
                <w:rFonts w:ascii="Arial" w:hAnsi="Arial" w:cs="Arial"/>
              </w:rPr>
            </w:pPr>
          </w:p>
          <w:p w14:paraId="7252B5F1" w14:textId="725EC664" w:rsidR="00250DA2" w:rsidRDefault="00C47508" w:rsidP="005626BC">
            <w:pPr>
              <w:pStyle w:val="elementtoproof"/>
              <w:rPr>
                <w:rFonts w:ascii="Arial" w:hAnsi="Arial" w:cs="Arial"/>
              </w:rPr>
            </w:pPr>
            <w:r>
              <w:rPr>
                <w:rFonts w:ascii="Arial" w:hAnsi="Arial" w:cs="Arial"/>
              </w:rPr>
              <w:t>HM felt the report captured the previous 4 years, with a caveat that priorities for the SLT part 1 self-</w:t>
            </w:r>
            <w:r w:rsidR="003F2C55">
              <w:rPr>
                <w:rFonts w:ascii="Arial" w:hAnsi="Arial" w:cs="Arial"/>
              </w:rPr>
              <w:t>evaluation is</w:t>
            </w:r>
            <w:r>
              <w:rPr>
                <w:rFonts w:ascii="Arial" w:hAnsi="Arial" w:cs="Arial"/>
              </w:rPr>
              <w:t xml:space="preserve"> being done this term (11</w:t>
            </w:r>
            <w:r w:rsidRPr="00C47508">
              <w:rPr>
                <w:rFonts w:ascii="Arial" w:hAnsi="Arial" w:cs="Arial"/>
                <w:vertAlign w:val="superscript"/>
              </w:rPr>
              <w:t>th</w:t>
            </w:r>
            <w:r>
              <w:rPr>
                <w:rFonts w:ascii="Arial" w:hAnsi="Arial" w:cs="Arial"/>
              </w:rPr>
              <w:t xml:space="preserve"> June) and part 2 of the self-evaluation later in the school year.</w:t>
            </w:r>
            <w:r w:rsidR="009C3626">
              <w:rPr>
                <w:rFonts w:ascii="Arial" w:hAnsi="Arial" w:cs="Arial"/>
              </w:rPr>
              <w:t xml:space="preserve"> </w:t>
            </w:r>
          </w:p>
          <w:p w14:paraId="20260ECC" w14:textId="77777777" w:rsidR="00C47508" w:rsidRDefault="00C47508" w:rsidP="005626BC">
            <w:pPr>
              <w:pStyle w:val="elementtoproof"/>
              <w:rPr>
                <w:rFonts w:ascii="Arial" w:hAnsi="Arial" w:cs="Arial"/>
              </w:rPr>
            </w:pPr>
          </w:p>
          <w:p w14:paraId="3391D1F5" w14:textId="77777777" w:rsidR="00C47508" w:rsidRDefault="00C47508" w:rsidP="005626BC">
            <w:pPr>
              <w:pStyle w:val="elementtoproof"/>
              <w:rPr>
                <w:rFonts w:ascii="Arial" w:hAnsi="Arial" w:cs="Arial"/>
              </w:rPr>
            </w:pPr>
            <w:r>
              <w:rPr>
                <w:rFonts w:ascii="Arial" w:hAnsi="Arial" w:cs="Arial"/>
              </w:rPr>
              <w:t xml:space="preserve">Attendance remains an area for concern within school and questions still need to ask why students are not coming into school.  There needs to be some work on creating a sense of belonging. </w:t>
            </w:r>
          </w:p>
          <w:p w14:paraId="6BD71373" w14:textId="77777777" w:rsidR="00C47508" w:rsidRDefault="00C47508" w:rsidP="005626BC">
            <w:pPr>
              <w:pStyle w:val="elementtoproof"/>
              <w:rPr>
                <w:rFonts w:ascii="Arial" w:hAnsi="Arial" w:cs="Arial"/>
              </w:rPr>
            </w:pPr>
          </w:p>
          <w:p w14:paraId="1CC69BF4" w14:textId="2E9FA0BA" w:rsidR="00C47508" w:rsidRDefault="00C47508" w:rsidP="005626BC">
            <w:pPr>
              <w:pStyle w:val="elementtoproof"/>
              <w:rPr>
                <w:rFonts w:ascii="Arial" w:hAnsi="Arial" w:cs="Arial"/>
              </w:rPr>
            </w:pPr>
            <w:r>
              <w:rPr>
                <w:rFonts w:ascii="Arial" w:hAnsi="Arial" w:cs="Arial"/>
              </w:rPr>
              <w:t xml:space="preserve">The inclusive classroom has staff on board, and some have training needs.  </w:t>
            </w:r>
          </w:p>
          <w:p w14:paraId="2A620C94" w14:textId="77777777" w:rsidR="00C47508" w:rsidRDefault="00C47508" w:rsidP="005626BC">
            <w:pPr>
              <w:pStyle w:val="elementtoproof"/>
              <w:rPr>
                <w:rFonts w:ascii="Arial" w:hAnsi="Arial" w:cs="Arial"/>
              </w:rPr>
            </w:pPr>
          </w:p>
          <w:p w14:paraId="56B8DB00" w14:textId="77777777" w:rsidR="00C47508" w:rsidRDefault="00C47508" w:rsidP="005626BC">
            <w:pPr>
              <w:pStyle w:val="elementtoproof"/>
              <w:rPr>
                <w:rFonts w:ascii="Arial" w:hAnsi="Arial" w:cs="Arial"/>
              </w:rPr>
            </w:pPr>
            <w:r>
              <w:rPr>
                <w:rFonts w:ascii="Arial" w:hAnsi="Arial" w:cs="Arial"/>
              </w:rPr>
              <w:t>The reading strategy, staff are to have training in connection with this.</w:t>
            </w:r>
          </w:p>
          <w:p w14:paraId="4D50ECBC" w14:textId="77777777" w:rsidR="00C47508" w:rsidRDefault="00C47508" w:rsidP="005626BC">
            <w:pPr>
              <w:pStyle w:val="elementtoproof"/>
              <w:rPr>
                <w:rFonts w:ascii="Arial" w:hAnsi="Arial" w:cs="Arial"/>
              </w:rPr>
            </w:pPr>
          </w:p>
          <w:p w14:paraId="120EC5FF" w14:textId="77777777" w:rsidR="00C47508" w:rsidRDefault="00C47508" w:rsidP="005626BC">
            <w:pPr>
              <w:pStyle w:val="elementtoproof"/>
              <w:rPr>
                <w:rFonts w:ascii="Arial" w:hAnsi="Arial" w:cs="Arial"/>
              </w:rPr>
            </w:pPr>
            <w:r>
              <w:rPr>
                <w:rFonts w:ascii="Arial" w:hAnsi="Arial" w:cs="Arial"/>
              </w:rPr>
              <w:t>HM mentioned that she plans to revisit Ready, Respectful, Safe in Linton learning to ensure closing the gap, and how the curriculum allows learning.</w:t>
            </w:r>
          </w:p>
          <w:p w14:paraId="1D4CE294" w14:textId="77777777" w:rsidR="00C47508" w:rsidRDefault="00C47508" w:rsidP="005626BC">
            <w:pPr>
              <w:pStyle w:val="elementtoproof"/>
              <w:rPr>
                <w:rFonts w:ascii="Arial" w:hAnsi="Arial" w:cs="Arial"/>
              </w:rPr>
            </w:pPr>
          </w:p>
          <w:p w14:paraId="0D1CD31B" w14:textId="77777777" w:rsidR="00C47508" w:rsidRDefault="00C47508" w:rsidP="005626BC">
            <w:pPr>
              <w:pStyle w:val="elementtoproof"/>
              <w:rPr>
                <w:rFonts w:ascii="Arial" w:hAnsi="Arial" w:cs="Arial"/>
              </w:rPr>
            </w:pPr>
            <w:r>
              <w:rPr>
                <w:rFonts w:ascii="Arial" w:hAnsi="Arial" w:cs="Arial"/>
              </w:rPr>
              <w:t>Within leadership</w:t>
            </w:r>
            <w:r w:rsidR="00DC6FD4">
              <w:rPr>
                <w:rFonts w:ascii="Arial" w:hAnsi="Arial" w:cs="Arial"/>
              </w:rPr>
              <w:t>, the SLT will be looking at work force behaviours and how year 7 are struggling both emotionally and socially.</w:t>
            </w:r>
          </w:p>
          <w:p w14:paraId="6C65D666" w14:textId="77777777" w:rsidR="00DC6FD4" w:rsidRDefault="00DC6FD4" w:rsidP="005626BC">
            <w:pPr>
              <w:pStyle w:val="elementtoproof"/>
              <w:rPr>
                <w:rFonts w:ascii="Arial" w:hAnsi="Arial" w:cs="Arial"/>
              </w:rPr>
            </w:pPr>
          </w:p>
          <w:p w14:paraId="4F285415" w14:textId="5A2111E6" w:rsidR="00DC6FD4" w:rsidRDefault="00DC6FD4" w:rsidP="005626BC">
            <w:pPr>
              <w:pStyle w:val="elementtoproof"/>
              <w:rPr>
                <w:rFonts w:ascii="Arial" w:hAnsi="Arial" w:cs="Arial"/>
              </w:rPr>
            </w:pPr>
            <w:r>
              <w:rPr>
                <w:rFonts w:ascii="Arial" w:hAnsi="Arial" w:cs="Arial"/>
              </w:rPr>
              <w:t xml:space="preserve">There was then a discussion around how the sixth form colleges have lowered their entrance criteria, therefore lowered expectations and there needs to be some work on how these can be driven up again.  This is both nationally and locally and sixth forms need to be </w:t>
            </w:r>
            <w:r w:rsidR="005B62FD">
              <w:rPr>
                <w:rFonts w:ascii="Arial" w:hAnsi="Arial" w:cs="Arial"/>
              </w:rPr>
              <w:t>contacted,</w:t>
            </w:r>
            <w:r>
              <w:rPr>
                <w:rFonts w:ascii="Arial" w:hAnsi="Arial" w:cs="Arial"/>
              </w:rPr>
              <w:t xml:space="preserve"> and a discussion had on how this is improved.</w:t>
            </w:r>
          </w:p>
          <w:p w14:paraId="69289C3F" w14:textId="77777777" w:rsidR="00DC6FD4" w:rsidRDefault="00DC6FD4" w:rsidP="005626BC">
            <w:pPr>
              <w:pStyle w:val="elementtoproof"/>
              <w:rPr>
                <w:rFonts w:ascii="Arial" w:hAnsi="Arial" w:cs="Arial"/>
              </w:rPr>
            </w:pPr>
          </w:p>
          <w:p w14:paraId="426D5DB1" w14:textId="3F31744E" w:rsidR="00DC6FD4" w:rsidRPr="009F451C" w:rsidRDefault="00DC6FD4" w:rsidP="005626BC">
            <w:pPr>
              <w:pStyle w:val="elementtoproof"/>
              <w:rPr>
                <w:rFonts w:ascii="Arial" w:hAnsi="Arial" w:cs="Arial"/>
              </w:rPr>
            </w:pPr>
            <w:r>
              <w:rPr>
                <w:rFonts w:ascii="Arial" w:hAnsi="Arial" w:cs="Arial"/>
              </w:rPr>
              <w:t>The next draft will be available ahead of the next LGB meeting in July.</w:t>
            </w:r>
          </w:p>
        </w:tc>
        <w:tc>
          <w:tcPr>
            <w:tcW w:w="1908" w:type="dxa"/>
          </w:tcPr>
          <w:p w14:paraId="4464C0D9" w14:textId="77777777" w:rsidR="000D5606" w:rsidRDefault="000D5606" w:rsidP="00ED4450">
            <w:pPr>
              <w:jc w:val="both"/>
              <w:rPr>
                <w:rFonts w:ascii="Arial" w:hAnsi="Arial" w:cs="Arial"/>
              </w:rPr>
            </w:pPr>
          </w:p>
          <w:p w14:paraId="09AA5298" w14:textId="77777777" w:rsidR="00DC6FD4" w:rsidRDefault="00DC6FD4" w:rsidP="00ED4450">
            <w:pPr>
              <w:jc w:val="both"/>
              <w:rPr>
                <w:rFonts w:ascii="Arial" w:hAnsi="Arial" w:cs="Arial"/>
              </w:rPr>
            </w:pPr>
          </w:p>
          <w:p w14:paraId="3E31B4EC" w14:textId="77777777" w:rsidR="00DC6FD4" w:rsidRDefault="00DC6FD4" w:rsidP="00ED4450">
            <w:pPr>
              <w:jc w:val="both"/>
              <w:rPr>
                <w:rFonts w:ascii="Arial" w:hAnsi="Arial" w:cs="Arial"/>
              </w:rPr>
            </w:pPr>
          </w:p>
          <w:p w14:paraId="77845F05" w14:textId="77777777" w:rsidR="00DC6FD4" w:rsidRDefault="00DC6FD4" w:rsidP="00ED4450">
            <w:pPr>
              <w:jc w:val="both"/>
              <w:rPr>
                <w:rFonts w:ascii="Arial" w:hAnsi="Arial" w:cs="Arial"/>
              </w:rPr>
            </w:pPr>
          </w:p>
          <w:p w14:paraId="68900BBD" w14:textId="77777777" w:rsidR="00DC6FD4" w:rsidRDefault="00DC6FD4" w:rsidP="00ED4450">
            <w:pPr>
              <w:jc w:val="both"/>
              <w:rPr>
                <w:rFonts w:ascii="Arial" w:hAnsi="Arial" w:cs="Arial"/>
              </w:rPr>
            </w:pPr>
          </w:p>
          <w:p w14:paraId="3E10A570" w14:textId="77777777" w:rsidR="00DC6FD4" w:rsidRDefault="00DC6FD4" w:rsidP="00ED4450">
            <w:pPr>
              <w:jc w:val="both"/>
              <w:rPr>
                <w:rFonts w:ascii="Arial" w:hAnsi="Arial" w:cs="Arial"/>
              </w:rPr>
            </w:pPr>
          </w:p>
          <w:p w14:paraId="789A4D51" w14:textId="77777777" w:rsidR="00DC6FD4" w:rsidRDefault="00DC6FD4" w:rsidP="00ED4450">
            <w:pPr>
              <w:jc w:val="both"/>
              <w:rPr>
                <w:rFonts w:ascii="Arial" w:hAnsi="Arial" w:cs="Arial"/>
              </w:rPr>
            </w:pPr>
          </w:p>
          <w:p w14:paraId="3EF38D2A" w14:textId="77777777" w:rsidR="00DC6FD4" w:rsidRDefault="00DC6FD4" w:rsidP="00ED4450">
            <w:pPr>
              <w:jc w:val="both"/>
              <w:rPr>
                <w:rFonts w:ascii="Arial" w:hAnsi="Arial" w:cs="Arial"/>
              </w:rPr>
            </w:pPr>
          </w:p>
          <w:p w14:paraId="37C75767" w14:textId="77777777" w:rsidR="00DC6FD4" w:rsidRDefault="00DC6FD4" w:rsidP="00ED4450">
            <w:pPr>
              <w:jc w:val="both"/>
              <w:rPr>
                <w:rFonts w:ascii="Arial" w:hAnsi="Arial" w:cs="Arial"/>
              </w:rPr>
            </w:pPr>
          </w:p>
          <w:p w14:paraId="04370914" w14:textId="77777777" w:rsidR="00DC6FD4" w:rsidRDefault="00DC6FD4" w:rsidP="00ED4450">
            <w:pPr>
              <w:jc w:val="both"/>
              <w:rPr>
                <w:rFonts w:ascii="Arial" w:hAnsi="Arial" w:cs="Arial"/>
              </w:rPr>
            </w:pPr>
          </w:p>
          <w:p w14:paraId="6CADFF7C" w14:textId="77777777" w:rsidR="00DC6FD4" w:rsidRDefault="00DC6FD4" w:rsidP="00ED4450">
            <w:pPr>
              <w:jc w:val="both"/>
              <w:rPr>
                <w:rFonts w:ascii="Arial" w:hAnsi="Arial" w:cs="Arial"/>
              </w:rPr>
            </w:pPr>
          </w:p>
          <w:p w14:paraId="2F968C1F" w14:textId="77777777" w:rsidR="00DC6FD4" w:rsidRDefault="00DC6FD4" w:rsidP="00ED4450">
            <w:pPr>
              <w:jc w:val="both"/>
              <w:rPr>
                <w:rFonts w:ascii="Arial" w:hAnsi="Arial" w:cs="Arial"/>
              </w:rPr>
            </w:pPr>
          </w:p>
          <w:p w14:paraId="7C6ECD4D" w14:textId="77777777" w:rsidR="00DC6FD4" w:rsidRDefault="00DC6FD4" w:rsidP="00ED4450">
            <w:pPr>
              <w:jc w:val="both"/>
              <w:rPr>
                <w:rFonts w:ascii="Arial" w:hAnsi="Arial" w:cs="Arial"/>
              </w:rPr>
            </w:pPr>
          </w:p>
          <w:p w14:paraId="082865D3" w14:textId="77777777" w:rsidR="00DC6FD4" w:rsidRDefault="00DC6FD4" w:rsidP="00ED4450">
            <w:pPr>
              <w:jc w:val="both"/>
              <w:rPr>
                <w:rFonts w:ascii="Arial" w:hAnsi="Arial" w:cs="Arial"/>
              </w:rPr>
            </w:pPr>
          </w:p>
          <w:p w14:paraId="22890735" w14:textId="77777777" w:rsidR="00DC6FD4" w:rsidRDefault="00DC6FD4" w:rsidP="00ED4450">
            <w:pPr>
              <w:jc w:val="both"/>
              <w:rPr>
                <w:rFonts w:ascii="Arial" w:hAnsi="Arial" w:cs="Arial"/>
              </w:rPr>
            </w:pPr>
          </w:p>
          <w:p w14:paraId="051AAF95" w14:textId="77777777" w:rsidR="00DC6FD4" w:rsidRDefault="00DC6FD4" w:rsidP="00ED4450">
            <w:pPr>
              <w:jc w:val="both"/>
              <w:rPr>
                <w:rFonts w:ascii="Arial" w:hAnsi="Arial" w:cs="Arial"/>
              </w:rPr>
            </w:pPr>
          </w:p>
          <w:p w14:paraId="6D679C80" w14:textId="77777777" w:rsidR="00DC6FD4" w:rsidRDefault="00DC6FD4" w:rsidP="00ED4450">
            <w:pPr>
              <w:jc w:val="both"/>
              <w:rPr>
                <w:rFonts w:ascii="Arial" w:hAnsi="Arial" w:cs="Arial"/>
              </w:rPr>
            </w:pPr>
          </w:p>
          <w:p w14:paraId="016C2898" w14:textId="77777777" w:rsidR="00DC6FD4" w:rsidRDefault="00DC6FD4" w:rsidP="00ED4450">
            <w:pPr>
              <w:jc w:val="both"/>
              <w:rPr>
                <w:rFonts w:ascii="Arial" w:hAnsi="Arial" w:cs="Arial"/>
              </w:rPr>
            </w:pPr>
          </w:p>
          <w:p w14:paraId="0C1E46E2" w14:textId="77777777" w:rsidR="00DC6FD4" w:rsidRDefault="00DC6FD4" w:rsidP="00ED4450">
            <w:pPr>
              <w:jc w:val="both"/>
              <w:rPr>
                <w:rFonts w:ascii="Arial" w:hAnsi="Arial" w:cs="Arial"/>
              </w:rPr>
            </w:pPr>
          </w:p>
          <w:p w14:paraId="7ACBE098" w14:textId="77777777" w:rsidR="00DC6FD4" w:rsidRDefault="00DC6FD4" w:rsidP="00ED4450">
            <w:pPr>
              <w:jc w:val="both"/>
              <w:rPr>
                <w:rFonts w:ascii="Arial" w:hAnsi="Arial" w:cs="Arial"/>
              </w:rPr>
            </w:pPr>
          </w:p>
          <w:p w14:paraId="568A96DD" w14:textId="77777777" w:rsidR="00DC6FD4" w:rsidRDefault="00DC6FD4" w:rsidP="00ED4450">
            <w:pPr>
              <w:jc w:val="both"/>
              <w:rPr>
                <w:rFonts w:ascii="Arial" w:hAnsi="Arial" w:cs="Arial"/>
              </w:rPr>
            </w:pPr>
          </w:p>
          <w:p w14:paraId="7C926ABD" w14:textId="77777777" w:rsidR="00DC6FD4" w:rsidRDefault="00DC6FD4" w:rsidP="00ED4450">
            <w:pPr>
              <w:jc w:val="both"/>
              <w:rPr>
                <w:rFonts w:ascii="Arial" w:hAnsi="Arial" w:cs="Arial"/>
              </w:rPr>
            </w:pPr>
          </w:p>
          <w:p w14:paraId="19F2A442" w14:textId="77777777" w:rsidR="00DC6FD4" w:rsidRDefault="00DC6FD4" w:rsidP="00ED4450">
            <w:pPr>
              <w:jc w:val="both"/>
              <w:rPr>
                <w:rFonts w:ascii="Arial" w:hAnsi="Arial" w:cs="Arial"/>
              </w:rPr>
            </w:pPr>
          </w:p>
          <w:p w14:paraId="2BB2AE8C" w14:textId="77777777" w:rsidR="00DC6FD4" w:rsidRDefault="00DC6FD4" w:rsidP="00ED4450">
            <w:pPr>
              <w:jc w:val="both"/>
              <w:rPr>
                <w:rFonts w:ascii="Arial" w:hAnsi="Arial" w:cs="Arial"/>
              </w:rPr>
            </w:pPr>
          </w:p>
          <w:p w14:paraId="04770B90" w14:textId="77777777" w:rsidR="00DC6FD4" w:rsidRDefault="00DC6FD4" w:rsidP="00ED4450">
            <w:pPr>
              <w:jc w:val="both"/>
              <w:rPr>
                <w:rFonts w:ascii="Arial" w:hAnsi="Arial" w:cs="Arial"/>
              </w:rPr>
            </w:pPr>
          </w:p>
          <w:p w14:paraId="24780ACE" w14:textId="77777777" w:rsidR="00DC6FD4" w:rsidRDefault="00DC6FD4" w:rsidP="00ED4450">
            <w:pPr>
              <w:jc w:val="both"/>
              <w:rPr>
                <w:rFonts w:ascii="Arial" w:hAnsi="Arial" w:cs="Arial"/>
              </w:rPr>
            </w:pPr>
          </w:p>
          <w:p w14:paraId="2EDAD1F2" w14:textId="77777777" w:rsidR="00DC6FD4" w:rsidRDefault="00DC6FD4" w:rsidP="00ED4450">
            <w:pPr>
              <w:jc w:val="both"/>
              <w:rPr>
                <w:rFonts w:ascii="Arial" w:hAnsi="Arial" w:cs="Arial"/>
              </w:rPr>
            </w:pPr>
          </w:p>
          <w:p w14:paraId="06A4B6C1" w14:textId="77777777" w:rsidR="00DC6FD4" w:rsidRDefault="00DC6FD4" w:rsidP="00ED4450">
            <w:pPr>
              <w:jc w:val="both"/>
              <w:rPr>
                <w:rFonts w:ascii="Arial" w:hAnsi="Arial" w:cs="Arial"/>
              </w:rPr>
            </w:pPr>
          </w:p>
          <w:p w14:paraId="407F1332" w14:textId="77777777" w:rsidR="00DC6FD4" w:rsidRDefault="00DC6FD4" w:rsidP="00ED4450">
            <w:pPr>
              <w:jc w:val="both"/>
              <w:rPr>
                <w:rFonts w:ascii="Arial" w:hAnsi="Arial" w:cs="Arial"/>
              </w:rPr>
            </w:pPr>
          </w:p>
          <w:p w14:paraId="16487251" w14:textId="77777777" w:rsidR="00DC6FD4" w:rsidRDefault="00DC6FD4" w:rsidP="00ED4450">
            <w:pPr>
              <w:jc w:val="both"/>
              <w:rPr>
                <w:rFonts w:ascii="Arial" w:hAnsi="Arial" w:cs="Arial"/>
              </w:rPr>
            </w:pPr>
          </w:p>
          <w:p w14:paraId="2DE1DA20" w14:textId="77777777" w:rsidR="00DC6FD4" w:rsidRDefault="00DC6FD4" w:rsidP="00ED4450">
            <w:pPr>
              <w:jc w:val="both"/>
              <w:rPr>
                <w:rFonts w:ascii="Arial" w:hAnsi="Arial" w:cs="Arial"/>
              </w:rPr>
            </w:pPr>
          </w:p>
          <w:p w14:paraId="7471F9C5" w14:textId="77777777" w:rsidR="00DC6FD4" w:rsidRDefault="00DC6FD4" w:rsidP="00ED4450">
            <w:pPr>
              <w:jc w:val="both"/>
              <w:rPr>
                <w:rFonts w:ascii="Arial" w:hAnsi="Arial" w:cs="Arial"/>
              </w:rPr>
            </w:pPr>
          </w:p>
          <w:p w14:paraId="1F311168" w14:textId="0A2983C7" w:rsidR="00DC6FD4" w:rsidRPr="00DC6FD4" w:rsidRDefault="00DC6FD4" w:rsidP="00ED4450">
            <w:pPr>
              <w:jc w:val="both"/>
              <w:rPr>
                <w:rFonts w:ascii="Arial" w:hAnsi="Arial" w:cs="Arial"/>
              </w:rPr>
            </w:pPr>
            <w:r>
              <w:rPr>
                <w:rFonts w:ascii="Arial" w:hAnsi="Arial" w:cs="Arial"/>
                <w:b/>
                <w:bCs/>
              </w:rPr>
              <w:t>HM</w:t>
            </w:r>
          </w:p>
          <w:p w14:paraId="78B02085" w14:textId="0E0E7A4D" w:rsidR="00DC6FD4" w:rsidRDefault="00DC6FD4" w:rsidP="00ED4450">
            <w:pPr>
              <w:jc w:val="both"/>
              <w:rPr>
                <w:rFonts w:ascii="Arial" w:hAnsi="Arial" w:cs="Arial"/>
              </w:rPr>
            </w:pPr>
          </w:p>
        </w:tc>
      </w:tr>
      <w:tr w:rsidR="00DD0E25" w14:paraId="0E7CD44D" w14:textId="77777777" w:rsidTr="008E317D">
        <w:tc>
          <w:tcPr>
            <w:tcW w:w="534" w:type="dxa"/>
            <w:shd w:val="clear" w:color="auto" w:fill="C7E2FA" w:themeFill="accent1" w:themeFillTint="33"/>
          </w:tcPr>
          <w:p w14:paraId="02BEDCCB" w14:textId="77777777" w:rsidR="006A555F" w:rsidRPr="002A6A0D" w:rsidRDefault="006A555F" w:rsidP="00ED4450">
            <w:pPr>
              <w:jc w:val="both"/>
              <w:rPr>
                <w:rFonts w:ascii="Arial" w:hAnsi="Arial" w:cs="Arial"/>
                <w:b/>
              </w:rPr>
            </w:pPr>
            <w:r w:rsidRPr="002A6A0D">
              <w:rPr>
                <w:rFonts w:ascii="Arial" w:hAnsi="Arial" w:cs="Arial"/>
                <w:b/>
              </w:rPr>
              <w:t>7.</w:t>
            </w:r>
          </w:p>
        </w:tc>
        <w:tc>
          <w:tcPr>
            <w:tcW w:w="6740" w:type="dxa"/>
            <w:shd w:val="clear" w:color="auto" w:fill="C7E2FA" w:themeFill="accent1" w:themeFillTint="33"/>
          </w:tcPr>
          <w:p w14:paraId="6F2901DA" w14:textId="1D8DDAC5" w:rsidR="006A555F" w:rsidRPr="000A7D67" w:rsidRDefault="00DC6FD4" w:rsidP="00FC72E9">
            <w:pPr>
              <w:rPr>
                <w:rFonts w:ascii="Arial" w:hAnsi="Arial" w:cs="Arial"/>
                <w:b/>
              </w:rPr>
            </w:pPr>
            <w:r>
              <w:rPr>
                <w:rFonts w:ascii="Arial" w:hAnsi="Arial" w:cs="Arial"/>
                <w:b/>
              </w:rPr>
              <w:t>Professional Learning Review</w:t>
            </w:r>
          </w:p>
        </w:tc>
        <w:tc>
          <w:tcPr>
            <w:tcW w:w="1908" w:type="dxa"/>
            <w:shd w:val="clear" w:color="auto" w:fill="C7E2FA" w:themeFill="accent1" w:themeFillTint="33"/>
          </w:tcPr>
          <w:p w14:paraId="13390B8D" w14:textId="77777777" w:rsidR="006A555F" w:rsidRDefault="006A555F" w:rsidP="00ED4450">
            <w:pPr>
              <w:jc w:val="both"/>
              <w:rPr>
                <w:rFonts w:ascii="Arial" w:hAnsi="Arial" w:cs="Arial"/>
              </w:rPr>
            </w:pPr>
          </w:p>
        </w:tc>
      </w:tr>
      <w:tr w:rsidR="00535008" w14:paraId="0C3F7CF9" w14:textId="77777777" w:rsidTr="00BC2B27">
        <w:tc>
          <w:tcPr>
            <w:tcW w:w="534" w:type="dxa"/>
          </w:tcPr>
          <w:p w14:paraId="65E94AAA" w14:textId="3DAA2970" w:rsidR="00535008" w:rsidRPr="000D5606" w:rsidRDefault="00535008" w:rsidP="00535008">
            <w:pPr>
              <w:jc w:val="both"/>
              <w:rPr>
                <w:rFonts w:ascii="Arial" w:hAnsi="Arial" w:cs="Arial"/>
                <w:bCs/>
              </w:rPr>
            </w:pPr>
          </w:p>
        </w:tc>
        <w:tc>
          <w:tcPr>
            <w:tcW w:w="6740" w:type="dxa"/>
            <w:shd w:val="clear" w:color="auto" w:fill="auto"/>
          </w:tcPr>
          <w:p w14:paraId="52F2C857" w14:textId="11F2F62A" w:rsidR="00535008" w:rsidRDefault="00535008" w:rsidP="00535008">
            <w:pPr>
              <w:tabs>
                <w:tab w:val="left" w:pos="600"/>
                <w:tab w:val="left" w:pos="4158"/>
              </w:tabs>
              <w:rPr>
                <w:rFonts w:ascii="Arial" w:hAnsi="Arial"/>
              </w:rPr>
            </w:pPr>
            <w:r>
              <w:rPr>
                <w:rFonts w:ascii="Arial" w:hAnsi="Arial"/>
              </w:rPr>
              <w:t xml:space="preserve">CM spoke about post Ofsted 2020-2021 and about the curriculum, send and behaviour, using The </w:t>
            </w:r>
            <w:proofErr w:type="spellStart"/>
            <w:r>
              <w:rPr>
                <w:rFonts w:ascii="Arial" w:hAnsi="Arial"/>
              </w:rPr>
              <w:t>Rosenshine</w:t>
            </w:r>
            <w:proofErr w:type="spellEnd"/>
            <w:r>
              <w:rPr>
                <w:rFonts w:ascii="Arial" w:hAnsi="Arial"/>
              </w:rPr>
              <w:t xml:space="preserve"> principals essential to learning and going back to basics.</w:t>
            </w:r>
          </w:p>
          <w:p w14:paraId="46FC9BA1" w14:textId="77777777" w:rsidR="00535008" w:rsidRDefault="00535008" w:rsidP="00535008">
            <w:pPr>
              <w:tabs>
                <w:tab w:val="left" w:pos="600"/>
                <w:tab w:val="left" w:pos="4158"/>
              </w:tabs>
              <w:rPr>
                <w:rFonts w:ascii="Arial" w:hAnsi="Arial"/>
              </w:rPr>
            </w:pPr>
          </w:p>
          <w:p w14:paraId="63EB4A26" w14:textId="77777777" w:rsidR="00535008" w:rsidRDefault="00535008" w:rsidP="00535008">
            <w:pPr>
              <w:tabs>
                <w:tab w:val="left" w:pos="600"/>
                <w:tab w:val="left" w:pos="4158"/>
              </w:tabs>
              <w:rPr>
                <w:rFonts w:ascii="Arial" w:hAnsi="Arial"/>
              </w:rPr>
            </w:pPr>
            <w:r>
              <w:rPr>
                <w:rFonts w:ascii="Arial" w:hAnsi="Arial"/>
              </w:rPr>
              <w:t xml:space="preserve">The context of the inclusive classroom was also looked at, using </w:t>
            </w:r>
            <w:proofErr w:type="spellStart"/>
            <w:r>
              <w:rPr>
                <w:rFonts w:ascii="Arial" w:hAnsi="Arial"/>
              </w:rPr>
              <w:t>Walkthrus</w:t>
            </w:r>
            <w:proofErr w:type="spellEnd"/>
            <w:r>
              <w:rPr>
                <w:rFonts w:ascii="Arial" w:hAnsi="Arial"/>
              </w:rPr>
              <w:t>, which are step by step guides.</w:t>
            </w:r>
          </w:p>
          <w:p w14:paraId="54888BC4" w14:textId="77777777" w:rsidR="00535008" w:rsidRDefault="00535008" w:rsidP="00535008">
            <w:pPr>
              <w:tabs>
                <w:tab w:val="left" w:pos="600"/>
                <w:tab w:val="left" w:pos="4158"/>
              </w:tabs>
              <w:rPr>
                <w:rFonts w:ascii="Arial" w:hAnsi="Arial"/>
              </w:rPr>
            </w:pPr>
          </w:p>
          <w:p w14:paraId="1566B0A1" w14:textId="77777777" w:rsidR="00535008" w:rsidRDefault="00535008" w:rsidP="00535008">
            <w:pPr>
              <w:pStyle w:val="ListParagraph"/>
              <w:numPr>
                <w:ilvl w:val="0"/>
                <w:numId w:val="39"/>
              </w:numPr>
              <w:tabs>
                <w:tab w:val="left" w:pos="600"/>
                <w:tab w:val="left" w:pos="4158"/>
              </w:tabs>
              <w:rPr>
                <w:rFonts w:ascii="Arial" w:hAnsi="Arial"/>
              </w:rPr>
            </w:pPr>
            <w:r>
              <w:rPr>
                <w:rFonts w:ascii="Arial" w:hAnsi="Arial"/>
              </w:rPr>
              <w:t>Explaining and modelling</w:t>
            </w:r>
          </w:p>
          <w:p w14:paraId="1F92BC79" w14:textId="77777777" w:rsidR="00535008" w:rsidRDefault="00535008" w:rsidP="00535008">
            <w:pPr>
              <w:pStyle w:val="ListParagraph"/>
              <w:numPr>
                <w:ilvl w:val="0"/>
                <w:numId w:val="39"/>
              </w:numPr>
              <w:tabs>
                <w:tab w:val="left" w:pos="600"/>
                <w:tab w:val="left" w:pos="4158"/>
              </w:tabs>
              <w:rPr>
                <w:rFonts w:ascii="Arial" w:hAnsi="Arial"/>
              </w:rPr>
            </w:pPr>
            <w:r>
              <w:rPr>
                <w:rFonts w:ascii="Arial" w:hAnsi="Arial"/>
              </w:rPr>
              <w:t>Literacy</w:t>
            </w:r>
          </w:p>
          <w:p w14:paraId="5B553955" w14:textId="6796BDAA" w:rsidR="00535008" w:rsidRDefault="00535008" w:rsidP="00535008">
            <w:pPr>
              <w:pStyle w:val="ListParagraph"/>
              <w:numPr>
                <w:ilvl w:val="0"/>
                <w:numId w:val="39"/>
              </w:numPr>
              <w:tabs>
                <w:tab w:val="left" w:pos="600"/>
                <w:tab w:val="left" w:pos="4158"/>
              </w:tabs>
              <w:rPr>
                <w:rFonts w:ascii="Arial" w:hAnsi="Arial"/>
              </w:rPr>
            </w:pPr>
            <w:r>
              <w:rPr>
                <w:rFonts w:ascii="Arial" w:hAnsi="Arial"/>
              </w:rPr>
              <w:t xml:space="preserve">Practice and </w:t>
            </w:r>
            <w:r w:rsidR="00962674">
              <w:rPr>
                <w:rFonts w:ascii="Arial" w:hAnsi="Arial"/>
              </w:rPr>
              <w:t>retrieval</w:t>
            </w:r>
          </w:p>
          <w:p w14:paraId="6F8567BD" w14:textId="77777777" w:rsidR="00535008" w:rsidRDefault="00535008" w:rsidP="00535008">
            <w:pPr>
              <w:tabs>
                <w:tab w:val="left" w:pos="600"/>
                <w:tab w:val="left" w:pos="4158"/>
              </w:tabs>
              <w:rPr>
                <w:rFonts w:ascii="Arial" w:hAnsi="Arial"/>
              </w:rPr>
            </w:pPr>
          </w:p>
          <w:p w14:paraId="6BE9B325" w14:textId="77401C45" w:rsidR="00535008" w:rsidRDefault="00535008" w:rsidP="00535008">
            <w:pPr>
              <w:tabs>
                <w:tab w:val="left" w:pos="600"/>
                <w:tab w:val="left" w:pos="4158"/>
              </w:tabs>
              <w:rPr>
                <w:rFonts w:ascii="Arial" w:hAnsi="Arial"/>
              </w:rPr>
            </w:pPr>
            <w:r>
              <w:rPr>
                <w:rFonts w:ascii="Arial" w:hAnsi="Arial"/>
              </w:rPr>
              <w:t>This was all done over a one-year period, and staff were asked for suggestions on what they wanted.</w:t>
            </w:r>
          </w:p>
          <w:p w14:paraId="44AB9229" w14:textId="77777777" w:rsidR="00535008" w:rsidRDefault="00535008" w:rsidP="00535008">
            <w:pPr>
              <w:tabs>
                <w:tab w:val="left" w:pos="600"/>
                <w:tab w:val="left" w:pos="4158"/>
              </w:tabs>
              <w:rPr>
                <w:rFonts w:ascii="Arial" w:hAnsi="Arial"/>
                <w:u w:val="single"/>
              </w:rPr>
            </w:pPr>
          </w:p>
          <w:p w14:paraId="5B0E6CE6" w14:textId="77777777" w:rsidR="00535008" w:rsidRDefault="00535008" w:rsidP="00535008">
            <w:pPr>
              <w:tabs>
                <w:tab w:val="left" w:pos="600"/>
                <w:tab w:val="left" w:pos="4158"/>
              </w:tabs>
              <w:rPr>
                <w:rFonts w:ascii="Arial" w:hAnsi="Arial"/>
                <w:u w:val="single"/>
              </w:rPr>
            </w:pPr>
          </w:p>
          <w:p w14:paraId="0114A21C" w14:textId="2DE59192" w:rsidR="00535008" w:rsidRDefault="00535008" w:rsidP="00535008">
            <w:pPr>
              <w:tabs>
                <w:tab w:val="left" w:pos="600"/>
                <w:tab w:val="left" w:pos="4158"/>
              </w:tabs>
              <w:rPr>
                <w:rFonts w:ascii="Arial" w:hAnsi="Arial"/>
              </w:rPr>
            </w:pPr>
            <w:r>
              <w:rPr>
                <w:rFonts w:ascii="Arial" w:hAnsi="Arial"/>
                <w:u w:val="single"/>
              </w:rPr>
              <w:lastRenderedPageBreak/>
              <w:t xml:space="preserve">2023-2024 </w:t>
            </w:r>
            <w:proofErr w:type="spellStart"/>
            <w:r>
              <w:rPr>
                <w:rFonts w:ascii="Arial" w:hAnsi="Arial"/>
                <w:u w:val="single"/>
              </w:rPr>
              <w:t>Walkthrus</w:t>
            </w:r>
            <w:proofErr w:type="spellEnd"/>
          </w:p>
          <w:p w14:paraId="621D371E" w14:textId="77777777" w:rsidR="00535008" w:rsidRDefault="00535008" w:rsidP="00535008">
            <w:pPr>
              <w:tabs>
                <w:tab w:val="left" w:pos="600"/>
                <w:tab w:val="left" w:pos="4158"/>
              </w:tabs>
              <w:rPr>
                <w:rFonts w:ascii="Arial" w:hAnsi="Arial"/>
              </w:rPr>
            </w:pPr>
            <w:r>
              <w:rPr>
                <w:rFonts w:ascii="Arial" w:hAnsi="Arial"/>
              </w:rPr>
              <w:t>These are subject based on departmental priorities and linked to the DIP.  Staff work in peer pairs and there is discussion and feedback in departmental meetings.</w:t>
            </w:r>
          </w:p>
          <w:p w14:paraId="15D86C94" w14:textId="77777777" w:rsidR="00535008" w:rsidRDefault="00535008" w:rsidP="00535008">
            <w:pPr>
              <w:tabs>
                <w:tab w:val="left" w:pos="600"/>
                <w:tab w:val="left" w:pos="4158"/>
              </w:tabs>
              <w:rPr>
                <w:rFonts w:ascii="Arial" w:hAnsi="Arial"/>
              </w:rPr>
            </w:pPr>
          </w:p>
          <w:p w14:paraId="2ACA3080" w14:textId="77777777" w:rsidR="00535008" w:rsidRDefault="00535008" w:rsidP="00535008">
            <w:pPr>
              <w:tabs>
                <w:tab w:val="left" w:pos="600"/>
                <w:tab w:val="left" w:pos="4158"/>
              </w:tabs>
              <w:rPr>
                <w:rFonts w:ascii="Arial" w:hAnsi="Arial"/>
              </w:rPr>
            </w:pPr>
            <w:r>
              <w:rPr>
                <w:rFonts w:ascii="Arial" w:hAnsi="Arial"/>
              </w:rPr>
              <w:t>LVC has a subscription to the National College which is subject specific and there is allocated funding for staff to join subject associations.</w:t>
            </w:r>
          </w:p>
          <w:p w14:paraId="29B363F6" w14:textId="77777777" w:rsidR="00535008" w:rsidRDefault="00535008" w:rsidP="00535008">
            <w:pPr>
              <w:tabs>
                <w:tab w:val="left" w:pos="600"/>
                <w:tab w:val="left" w:pos="4158"/>
              </w:tabs>
              <w:rPr>
                <w:rFonts w:ascii="Arial" w:hAnsi="Arial"/>
              </w:rPr>
            </w:pPr>
          </w:p>
          <w:p w14:paraId="620E9674" w14:textId="77777777" w:rsidR="00535008" w:rsidRDefault="00535008" w:rsidP="00535008">
            <w:pPr>
              <w:tabs>
                <w:tab w:val="left" w:pos="600"/>
                <w:tab w:val="left" w:pos="4158"/>
              </w:tabs>
              <w:rPr>
                <w:rFonts w:ascii="Arial" w:hAnsi="Arial"/>
              </w:rPr>
            </w:pPr>
            <w:r>
              <w:rPr>
                <w:rFonts w:ascii="Arial" w:hAnsi="Arial"/>
              </w:rPr>
              <w:t>Deep dives have been done on MFL, DT and Geography, with professional learning walk through journals being launched in a few weeks’ time.  These will be brought back in September to take forward into the new school year.  This will allow time to capture reflections.</w:t>
            </w:r>
          </w:p>
          <w:p w14:paraId="64AEC1EC" w14:textId="77777777" w:rsidR="00535008" w:rsidRDefault="00535008" w:rsidP="00535008">
            <w:pPr>
              <w:tabs>
                <w:tab w:val="left" w:pos="600"/>
                <w:tab w:val="left" w:pos="4158"/>
              </w:tabs>
              <w:rPr>
                <w:rFonts w:ascii="Arial" w:hAnsi="Arial"/>
              </w:rPr>
            </w:pPr>
          </w:p>
          <w:p w14:paraId="1F525626" w14:textId="0175EB1D" w:rsidR="00535008" w:rsidRDefault="00535008" w:rsidP="00535008">
            <w:pPr>
              <w:tabs>
                <w:tab w:val="left" w:pos="600"/>
                <w:tab w:val="left" w:pos="4158"/>
              </w:tabs>
              <w:rPr>
                <w:rFonts w:ascii="Arial" w:hAnsi="Arial"/>
              </w:rPr>
            </w:pPr>
            <w:r>
              <w:rPr>
                <w:rFonts w:ascii="Arial" w:hAnsi="Arial"/>
              </w:rPr>
              <w:t xml:space="preserve">Coaching within middle leaders </w:t>
            </w:r>
            <w:r w:rsidR="00962674">
              <w:rPr>
                <w:rFonts w:ascii="Arial" w:hAnsi="Arial"/>
              </w:rPr>
              <w:t>is</w:t>
            </w:r>
            <w:r>
              <w:rPr>
                <w:rFonts w:ascii="Arial" w:hAnsi="Arial"/>
              </w:rPr>
              <w:t xml:space="preserve"> working on motivation, with John Kane working with them and the pastoral leaders.  There will be some upskilling of the middle leaders.</w:t>
            </w:r>
          </w:p>
          <w:p w14:paraId="34BFBA5C" w14:textId="77777777" w:rsidR="00535008" w:rsidRDefault="00535008" w:rsidP="00535008">
            <w:pPr>
              <w:tabs>
                <w:tab w:val="left" w:pos="600"/>
                <w:tab w:val="left" w:pos="4158"/>
              </w:tabs>
              <w:rPr>
                <w:rFonts w:ascii="Arial" w:hAnsi="Arial"/>
              </w:rPr>
            </w:pPr>
          </w:p>
          <w:p w14:paraId="3A5D2AFF" w14:textId="77777777" w:rsidR="00535008" w:rsidRDefault="00535008" w:rsidP="00535008">
            <w:pPr>
              <w:tabs>
                <w:tab w:val="left" w:pos="600"/>
                <w:tab w:val="left" w:pos="4158"/>
              </w:tabs>
              <w:rPr>
                <w:rFonts w:ascii="Arial" w:hAnsi="Arial"/>
                <w:u w:val="single"/>
              </w:rPr>
            </w:pPr>
            <w:r w:rsidRPr="00815B16">
              <w:rPr>
                <w:rFonts w:ascii="Arial" w:hAnsi="Arial"/>
                <w:u w:val="single"/>
              </w:rPr>
              <w:t>Career Progression</w:t>
            </w:r>
          </w:p>
          <w:p w14:paraId="01A42A76" w14:textId="77777777" w:rsidR="00535008" w:rsidRDefault="00535008" w:rsidP="00535008">
            <w:pPr>
              <w:tabs>
                <w:tab w:val="left" w:pos="600"/>
                <w:tab w:val="left" w:pos="4158"/>
              </w:tabs>
              <w:rPr>
                <w:rFonts w:ascii="Arial" w:hAnsi="Arial"/>
              </w:rPr>
            </w:pPr>
            <w:r>
              <w:rPr>
                <w:rFonts w:ascii="Arial" w:hAnsi="Arial"/>
              </w:rPr>
              <w:t>Within school there are:</w:t>
            </w:r>
          </w:p>
          <w:p w14:paraId="11FDB222" w14:textId="77777777" w:rsidR="00535008" w:rsidRDefault="00535008" w:rsidP="00535008">
            <w:pPr>
              <w:tabs>
                <w:tab w:val="left" w:pos="600"/>
                <w:tab w:val="left" w:pos="4158"/>
              </w:tabs>
              <w:rPr>
                <w:rFonts w:ascii="Arial" w:hAnsi="Arial"/>
              </w:rPr>
            </w:pPr>
          </w:p>
          <w:p w14:paraId="4CA77DD8"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ECT</w:t>
            </w:r>
          </w:p>
          <w:p w14:paraId="5093B55A"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NPQ</w:t>
            </w:r>
          </w:p>
          <w:p w14:paraId="4DA112D0"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Apprenticeships</w:t>
            </w:r>
          </w:p>
          <w:p w14:paraId="375B9C97"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ITT and succession planning</w:t>
            </w:r>
          </w:p>
          <w:p w14:paraId="50931D54"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Masters</w:t>
            </w:r>
          </w:p>
          <w:p w14:paraId="36D8FC81"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National College</w:t>
            </w:r>
          </w:p>
          <w:p w14:paraId="3D5BA44D"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New Staff induction</w:t>
            </w:r>
          </w:p>
          <w:p w14:paraId="7FBAE3BA" w14:textId="77777777" w:rsidR="00535008" w:rsidRDefault="00535008" w:rsidP="00535008">
            <w:pPr>
              <w:pStyle w:val="ListParagraph"/>
              <w:numPr>
                <w:ilvl w:val="0"/>
                <w:numId w:val="40"/>
              </w:numPr>
              <w:tabs>
                <w:tab w:val="left" w:pos="600"/>
                <w:tab w:val="left" w:pos="4158"/>
              </w:tabs>
              <w:rPr>
                <w:rFonts w:ascii="Arial" w:hAnsi="Arial"/>
              </w:rPr>
            </w:pPr>
            <w:r>
              <w:rPr>
                <w:rFonts w:ascii="Arial" w:hAnsi="Arial"/>
              </w:rPr>
              <w:t>Associated SLT secondments</w:t>
            </w:r>
          </w:p>
          <w:p w14:paraId="3FBF5AE5" w14:textId="77777777" w:rsidR="00535008" w:rsidRDefault="00535008" w:rsidP="00535008">
            <w:pPr>
              <w:tabs>
                <w:tab w:val="left" w:pos="600"/>
                <w:tab w:val="left" w:pos="4158"/>
              </w:tabs>
              <w:rPr>
                <w:rFonts w:ascii="Arial" w:hAnsi="Arial"/>
              </w:rPr>
            </w:pPr>
          </w:p>
          <w:p w14:paraId="2B0ED4A4" w14:textId="77777777" w:rsidR="00535008" w:rsidRDefault="00535008" w:rsidP="00535008">
            <w:pPr>
              <w:tabs>
                <w:tab w:val="left" w:pos="600"/>
                <w:tab w:val="left" w:pos="4158"/>
              </w:tabs>
              <w:rPr>
                <w:rFonts w:ascii="Arial" w:hAnsi="Arial"/>
              </w:rPr>
            </w:pPr>
            <w:r>
              <w:rPr>
                <w:rFonts w:ascii="Arial" w:hAnsi="Arial"/>
              </w:rPr>
              <w:t xml:space="preserve">There was a joint training day with SVC developing inclusive culture, which had very positive feedback.  </w:t>
            </w:r>
          </w:p>
          <w:p w14:paraId="73005C0F" w14:textId="77777777" w:rsidR="00535008" w:rsidRDefault="00535008" w:rsidP="00535008">
            <w:pPr>
              <w:tabs>
                <w:tab w:val="left" w:pos="600"/>
                <w:tab w:val="left" w:pos="4158"/>
              </w:tabs>
              <w:rPr>
                <w:rFonts w:ascii="Arial" w:hAnsi="Arial"/>
              </w:rPr>
            </w:pPr>
          </w:p>
          <w:p w14:paraId="6FD8AC66" w14:textId="77777777" w:rsidR="00535008" w:rsidRDefault="00535008" w:rsidP="00535008">
            <w:pPr>
              <w:tabs>
                <w:tab w:val="left" w:pos="600"/>
                <w:tab w:val="left" w:pos="4158"/>
              </w:tabs>
              <w:rPr>
                <w:rFonts w:ascii="Arial" w:hAnsi="Arial"/>
              </w:rPr>
            </w:pPr>
            <w:r>
              <w:rPr>
                <w:rFonts w:ascii="Arial" w:hAnsi="Arial"/>
              </w:rPr>
              <w:t>There are also Trust days that staff can attend.  This all comes from the CPD budget.</w:t>
            </w:r>
          </w:p>
          <w:p w14:paraId="665AB61F" w14:textId="77777777" w:rsidR="00535008" w:rsidRDefault="00535008" w:rsidP="00535008">
            <w:pPr>
              <w:tabs>
                <w:tab w:val="left" w:pos="600"/>
                <w:tab w:val="left" w:pos="4158"/>
              </w:tabs>
              <w:rPr>
                <w:rFonts w:ascii="Arial" w:hAnsi="Arial"/>
              </w:rPr>
            </w:pPr>
          </w:p>
          <w:p w14:paraId="4109A0D9" w14:textId="77777777" w:rsidR="00535008" w:rsidRDefault="00535008" w:rsidP="00535008">
            <w:pPr>
              <w:tabs>
                <w:tab w:val="left" w:pos="600"/>
                <w:tab w:val="left" w:pos="4158"/>
              </w:tabs>
              <w:rPr>
                <w:rFonts w:ascii="Arial" w:hAnsi="Arial"/>
              </w:rPr>
            </w:pPr>
            <w:r>
              <w:rPr>
                <w:rFonts w:ascii="Arial" w:hAnsi="Arial"/>
              </w:rPr>
              <w:t xml:space="preserve">Governors </w:t>
            </w:r>
            <w:r>
              <w:rPr>
                <w:rFonts w:ascii="Arial" w:hAnsi="Arial"/>
                <w:b/>
                <w:bCs/>
              </w:rPr>
              <w:t>asked</w:t>
            </w:r>
            <w:r>
              <w:rPr>
                <w:rFonts w:ascii="Arial" w:hAnsi="Arial"/>
              </w:rPr>
              <w:t xml:space="preserve"> if staff feel more valued because of training.  CM answered that most are, although not pastoral due to operational pressures.</w:t>
            </w:r>
          </w:p>
          <w:p w14:paraId="296C79A7" w14:textId="77777777" w:rsidR="00535008" w:rsidRDefault="00535008" w:rsidP="00535008">
            <w:pPr>
              <w:tabs>
                <w:tab w:val="left" w:pos="600"/>
                <w:tab w:val="left" w:pos="4158"/>
              </w:tabs>
              <w:rPr>
                <w:rFonts w:ascii="Arial" w:hAnsi="Arial"/>
              </w:rPr>
            </w:pPr>
          </w:p>
          <w:p w14:paraId="4183C6D2" w14:textId="77777777" w:rsidR="00535008" w:rsidRDefault="00535008" w:rsidP="00535008">
            <w:pPr>
              <w:tabs>
                <w:tab w:val="left" w:pos="600"/>
                <w:tab w:val="left" w:pos="4158"/>
              </w:tabs>
              <w:rPr>
                <w:rFonts w:ascii="Arial" w:hAnsi="Arial"/>
              </w:rPr>
            </w:pPr>
            <w:r>
              <w:rPr>
                <w:rFonts w:ascii="Arial" w:hAnsi="Arial"/>
              </w:rPr>
              <w:t xml:space="preserve">They also </w:t>
            </w:r>
            <w:r>
              <w:rPr>
                <w:rFonts w:ascii="Arial" w:hAnsi="Arial"/>
                <w:b/>
                <w:bCs/>
              </w:rPr>
              <w:t>asked</w:t>
            </w:r>
            <w:r>
              <w:rPr>
                <w:rFonts w:ascii="Arial" w:hAnsi="Arial"/>
              </w:rPr>
              <w:t xml:space="preserve"> who were taking up training opportunities.  CM advised Heads of Year, middle leaders and pastoral leads.</w:t>
            </w:r>
          </w:p>
          <w:p w14:paraId="776F473E" w14:textId="77777777" w:rsidR="00535008" w:rsidRDefault="00535008" w:rsidP="00535008">
            <w:pPr>
              <w:tabs>
                <w:tab w:val="left" w:pos="600"/>
                <w:tab w:val="left" w:pos="4158"/>
              </w:tabs>
              <w:rPr>
                <w:rFonts w:ascii="Arial" w:hAnsi="Arial"/>
              </w:rPr>
            </w:pPr>
          </w:p>
          <w:p w14:paraId="030D1761" w14:textId="77777777" w:rsidR="00535008" w:rsidRPr="00815B16" w:rsidRDefault="00535008" w:rsidP="00535008">
            <w:pPr>
              <w:tabs>
                <w:tab w:val="left" w:pos="600"/>
                <w:tab w:val="left" w:pos="4158"/>
              </w:tabs>
              <w:rPr>
                <w:rFonts w:ascii="Arial" w:hAnsi="Arial"/>
              </w:rPr>
            </w:pPr>
            <w:r>
              <w:rPr>
                <w:rFonts w:ascii="Arial" w:hAnsi="Arial"/>
              </w:rPr>
              <w:t>Lots of support staff have taken up apprenticeships and have been doing online training.</w:t>
            </w:r>
          </w:p>
          <w:p w14:paraId="3C8F7A5C" w14:textId="77777777" w:rsidR="00535008" w:rsidRDefault="00535008" w:rsidP="00535008">
            <w:pPr>
              <w:tabs>
                <w:tab w:val="left" w:pos="600"/>
                <w:tab w:val="left" w:pos="4158"/>
              </w:tabs>
              <w:rPr>
                <w:rFonts w:ascii="Arial" w:hAnsi="Arial"/>
              </w:rPr>
            </w:pPr>
          </w:p>
          <w:p w14:paraId="758B5D96" w14:textId="60447027" w:rsidR="00535008" w:rsidRDefault="00535008" w:rsidP="00535008">
            <w:pPr>
              <w:tabs>
                <w:tab w:val="left" w:pos="600"/>
                <w:tab w:val="left" w:pos="4158"/>
              </w:tabs>
              <w:rPr>
                <w:rFonts w:ascii="Arial" w:hAnsi="Arial"/>
              </w:rPr>
            </w:pPr>
            <w:r>
              <w:rPr>
                <w:rFonts w:ascii="Arial" w:hAnsi="Arial"/>
              </w:rPr>
              <w:t>Recent in-house training was on complaints and the procedures for dealing with these.</w:t>
            </w:r>
          </w:p>
          <w:p w14:paraId="7E922C2A" w14:textId="77777777" w:rsidR="00535008" w:rsidRDefault="00535008" w:rsidP="00535008">
            <w:pPr>
              <w:tabs>
                <w:tab w:val="left" w:pos="600"/>
                <w:tab w:val="left" w:pos="4158"/>
              </w:tabs>
              <w:rPr>
                <w:rFonts w:ascii="Arial" w:hAnsi="Arial"/>
              </w:rPr>
            </w:pPr>
          </w:p>
          <w:p w14:paraId="48B53E05" w14:textId="77777777" w:rsidR="00535008" w:rsidRDefault="00535008" w:rsidP="00535008">
            <w:pPr>
              <w:tabs>
                <w:tab w:val="left" w:pos="600"/>
                <w:tab w:val="left" w:pos="4158"/>
              </w:tabs>
              <w:rPr>
                <w:rFonts w:ascii="Arial" w:hAnsi="Arial"/>
              </w:rPr>
            </w:pPr>
            <w:r>
              <w:rPr>
                <w:rFonts w:ascii="Arial" w:hAnsi="Arial"/>
              </w:rPr>
              <w:t>Operations and administration managers have not had as much training.</w:t>
            </w:r>
          </w:p>
          <w:p w14:paraId="6C191BE8" w14:textId="77777777" w:rsidR="00535008" w:rsidRDefault="00535008" w:rsidP="00535008">
            <w:pPr>
              <w:tabs>
                <w:tab w:val="left" w:pos="600"/>
                <w:tab w:val="left" w:pos="4158"/>
              </w:tabs>
              <w:rPr>
                <w:rFonts w:ascii="Arial" w:hAnsi="Arial"/>
              </w:rPr>
            </w:pPr>
            <w:r>
              <w:rPr>
                <w:rFonts w:ascii="Arial" w:hAnsi="Arial"/>
              </w:rPr>
              <w:lastRenderedPageBreak/>
              <w:t>Computing is a subject for concern, which has links to the Hub regards training and more targeted one to one support through the Trust.</w:t>
            </w:r>
          </w:p>
          <w:p w14:paraId="1A50882C" w14:textId="77777777" w:rsidR="00535008" w:rsidRDefault="00535008" w:rsidP="00535008">
            <w:pPr>
              <w:tabs>
                <w:tab w:val="left" w:pos="600"/>
                <w:tab w:val="left" w:pos="4158"/>
              </w:tabs>
              <w:rPr>
                <w:rFonts w:ascii="Arial" w:hAnsi="Arial"/>
              </w:rPr>
            </w:pPr>
          </w:p>
          <w:p w14:paraId="1E84C140" w14:textId="77777777" w:rsidR="00535008" w:rsidRDefault="00535008" w:rsidP="00535008">
            <w:pPr>
              <w:tabs>
                <w:tab w:val="left" w:pos="600"/>
                <w:tab w:val="left" w:pos="4158"/>
              </w:tabs>
              <w:rPr>
                <w:rFonts w:ascii="Arial" w:hAnsi="Arial"/>
              </w:rPr>
            </w:pPr>
            <w:r>
              <w:rPr>
                <w:rFonts w:ascii="Arial" w:hAnsi="Arial"/>
                <w:u w:val="single"/>
              </w:rPr>
              <w:t>People and Leadership Executive Summary</w:t>
            </w:r>
          </w:p>
          <w:p w14:paraId="65F66FBE" w14:textId="6CFE952B" w:rsidR="00535008" w:rsidRDefault="00DB0247" w:rsidP="00535008">
            <w:pPr>
              <w:tabs>
                <w:tab w:val="left" w:pos="600"/>
                <w:tab w:val="left" w:pos="4158"/>
              </w:tabs>
              <w:rPr>
                <w:rFonts w:ascii="Arial" w:hAnsi="Arial"/>
              </w:rPr>
            </w:pPr>
            <w:r>
              <w:rPr>
                <w:rFonts w:ascii="Arial" w:hAnsi="Arial"/>
              </w:rPr>
              <w:t>Governors focused on the May 2024 impact review.</w:t>
            </w:r>
          </w:p>
          <w:p w14:paraId="06FD795E" w14:textId="77777777" w:rsidR="00DB0247" w:rsidRDefault="00DB0247" w:rsidP="00535008">
            <w:pPr>
              <w:tabs>
                <w:tab w:val="left" w:pos="600"/>
                <w:tab w:val="left" w:pos="4158"/>
              </w:tabs>
              <w:rPr>
                <w:rFonts w:ascii="Arial" w:hAnsi="Arial"/>
              </w:rPr>
            </w:pPr>
          </w:p>
          <w:p w14:paraId="55DABD1B" w14:textId="5C8B8652" w:rsidR="00DB0247" w:rsidRDefault="00DB0247" w:rsidP="00535008">
            <w:pPr>
              <w:tabs>
                <w:tab w:val="left" w:pos="600"/>
                <w:tab w:val="left" w:pos="4158"/>
              </w:tabs>
              <w:rPr>
                <w:rFonts w:ascii="Arial" w:hAnsi="Arial"/>
              </w:rPr>
            </w:pPr>
            <w:r>
              <w:rPr>
                <w:rFonts w:ascii="Arial" w:hAnsi="Arial"/>
              </w:rPr>
              <w:t>HM said there needed to be open and honest regarding people and leadership.  The SLT needs to keep going back to values.</w:t>
            </w:r>
          </w:p>
          <w:p w14:paraId="5779768D" w14:textId="77777777" w:rsidR="00DB0247" w:rsidRDefault="00DB0247" w:rsidP="00535008">
            <w:pPr>
              <w:tabs>
                <w:tab w:val="left" w:pos="600"/>
                <w:tab w:val="left" w:pos="4158"/>
              </w:tabs>
              <w:rPr>
                <w:rFonts w:ascii="Arial" w:hAnsi="Arial"/>
              </w:rPr>
            </w:pPr>
          </w:p>
          <w:p w14:paraId="67A07B69" w14:textId="20FECE55" w:rsidR="00DB0247" w:rsidRDefault="00DB0247" w:rsidP="00535008">
            <w:pPr>
              <w:tabs>
                <w:tab w:val="left" w:pos="600"/>
                <w:tab w:val="left" w:pos="4158"/>
              </w:tabs>
              <w:rPr>
                <w:rFonts w:ascii="Arial" w:hAnsi="Arial"/>
              </w:rPr>
            </w:pPr>
            <w:r>
              <w:rPr>
                <w:rFonts w:ascii="Arial" w:hAnsi="Arial"/>
              </w:rPr>
              <w:t>LVC will be 90 years old in 3 years’ time, and discussion around what that will look like is ongoing.</w:t>
            </w:r>
          </w:p>
          <w:p w14:paraId="761774F2" w14:textId="77777777" w:rsidR="00DB0247" w:rsidRDefault="00DB0247" w:rsidP="00535008">
            <w:pPr>
              <w:tabs>
                <w:tab w:val="left" w:pos="600"/>
                <w:tab w:val="left" w:pos="4158"/>
              </w:tabs>
              <w:rPr>
                <w:rFonts w:ascii="Arial" w:hAnsi="Arial"/>
              </w:rPr>
            </w:pPr>
          </w:p>
          <w:p w14:paraId="60E39B3B" w14:textId="488A00FE" w:rsidR="00DB0247" w:rsidRDefault="00DB0247" w:rsidP="00535008">
            <w:pPr>
              <w:tabs>
                <w:tab w:val="left" w:pos="600"/>
                <w:tab w:val="left" w:pos="4158"/>
              </w:tabs>
              <w:rPr>
                <w:rFonts w:ascii="Arial" w:hAnsi="Arial"/>
              </w:rPr>
            </w:pPr>
            <w:r>
              <w:rPr>
                <w:rFonts w:ascii="Arial" w:hAnsi="Arial"/>
              </w:rPr>
              <w:t>The</w:t>
            </w:r>
            <w:r w:rsidR="00962674">
              <w:rPr>
                <w:rFonts w:ascii="Arial" w:hAnsi="Arial"/>
              </w:rPr>
              <w:t xml:space="preserve"> </w:t>
            </w:r>
            <w:r>
              <w:rPr>
                <w:rFonts w:ascii="Arial" w:hAnsi="Arial"/>
              </w:rPr>
              <w:t>areas to focus on:</w:t>
            </w:r>
          </w:p>
          <w:p w14:paraId="65E2510D" w14:textId="4CAA0AC4" w:rsidR="00DB0247" w:rsidRDefault="00DB0247" w:rsidP="00DB0247">
            <w:pPr>
              <w:pStyle w:val="ListParagraph"/>
              <w:numPr>
                <w:ilvl w:val="0"/>
                <w:numId w:val="41"/>
              </w:numPr>
              <w:tabs>
                <w:tab w:val="left" w:pos="600"/>
                <w:tab w:val="left" w:pos="4158"/>
              </w:tabs>
              <w:rPr>
                <w:rFonts w:ascii="Arial" w:hAnsi="Arial"/>
              </w:rPr>
            </w:pPr>
            <w:r>
              <w:rPr>
                <w:rFonts w:ascii="Arial" w:hAnsi="Arial"/>
              </w:rPr>
              <w:t>Pride in LVC from our communication</w:t>
            </w:r>
          </w:p>
          <w:p w14:paraId="7225FF7B" w14:textId="2AF44076" w:rsidR="00DB0247" w:rsidRDefault="00DB0247" w:rsidP="00DB0247">
            <w:pPr>
              <w:pStyle w:val="ListParagraph"/>
              <w:numPr>
                <w:ilvl w:val="0"/>
                <w:numId w:val="41"/>
              </w:numPr>
              <w:tabs>
                <w:tab w:val="left" w:pos="600"/>
                <w:tab w:val="left" w:pos="4158"/>
              </w:tabs>
              <w:rPr>
                <w:rFonts w:ascii="Arial" w:hAnsi="Arial"/>
              </w:rPr>
            </w:pPr>
            <w:r>
              <w:rPr>
                <w:rFonts w:ascii="Arial" w:hAnsi="Arial"/>
              </w:rPr>
              <w:t>Consistency in high levels of teaching and learning</w:t>
            </w:r>
          </w:p>
          <w:p w14:paraId="45D52F15" w14:textId="77777777" w:rsidR="00DB0247" w:rsidRDefault="00DB0247" w:rsidP="00DB0247">
            <w:pPr>
              <w:tabs>
                <w:tab w:val="left" w:pos="600"/>
                <w:tab w:val="left" w:pos="4158"/>
              </w:tabs>
              <w:rPr>
                <w:rFonts w:ascii="Arial" w:hAnsi="Arial"/>
              </w:rPr>
            </w:pPr>
          </w:p>
          <w:p w14:paraId="2E53FD58" w14:textId="38C4A826" w:rsidR="00DB0247" w:rsidRDefault="00DB0247" w:rsidP="00DB0247">
            <w:pPr>
              <w:tabs>
                <w:tab w:val="left" w:pos="600"/>
                <w:tab w:val="left" w:pos="4158"/>
              </w:tabs>
              <w:rPr>
                <w:rFonts w:ascii="Arial" w:hAnsi="Arial"/>
              </w:rPr>
            </w:pPr>
            <w:r>
              <w:rPr>
                <w:rFonts w:ascii="Arial" w:hAnsi="Arial"/>
              </w:rPr>
              <w:t xml:space="preserve">LVC will </w:t>
            </w:r>
            <w:r w:rsidR="00A61BBB">
              <w:rPr>
                <w:rFonts w:ascii="Arial" w:hAnsi="Arial"/>
              </w:rPr>
              <w:t>investigate</w:t>
            </w:r>
            <w:r>
              <w:rPr>
                <w:rFonts w:ascii="Arial" w:hAnsi="Arial"/>
              </w:rPr>
              <w:t xml:space="preserve"> the parent and student survey and address the responses.</w:t>
            </w:r>
            <w:r w:rsidR="00A61BBB">
              <w:rPr>
                <w:rFonts w:ascii="Arial" w:hAnsi="Arial"/>
              </w:rPr>
              <w:t xml:space="preserve">  </w:t>
            </w:r>
          </w:p>
          <w:p w14:paraId="492552F2" w14:textId="77777777" w:rsidR="00A61BBB" w:rsidRDefault="00A61BBB" w:rsidP="00DB0247">
            <w:pPr>
              <w:tabs>
                <w:tab w:val="left" w:pos="600"/>
                <w:tab w:val="left" w:pos="4158"/>
              </w:tabs>
              <w:rPr>
                <w:rFonts w:ascii="Arial" w:hAnsi="Arial"/>
              </w:rPr>
            </w:pPr>
          </w:p>
          <w:p w14:paraId="6F40B321" w14:textId="184D5524" w:rsidR="00A61BBB" w:rsidRDefault="00A61BBB" w:rsidP="00DB0247">
            <w:pPr>
              <w:tabs>
                <w:tab w:val="left" w:pos="600"/>
                <w:tab w:val="left" w:pos="4158"/>
              </w:tabs>
              <w:rPr>
                <w:rFonts w:ascii="Arial" w:hAnsi="Arial"/>
              </w:rPr>
            </w:pPr>
            <w:r>
              <w:rPr>
                <w:rFonts w:ascii="Arial" w:hAnsi="Arial"/>
              </w:rPr>
              <w:t>It was also suggested that within the parent forums, a communication relationship needs to be built and a trust with school.  Governors can be part of this forum and a diary for dates will be made at the next meeting.</w:t>
            </w:r>
          </w:p>
          <w:p w14:paraId="1E97E892" w14:textId="77777777" w:rsidR="00DB0247" w:rsidRDefault="00DB0247" w:rsidP="00DB0247">
            <w:pPr>
              <w:tabs>
                <w:tab w:val="left" w:pos="600"/>
                <w:tab w:val="left" w:pos="4158"/>
              </w:tabs>
              <w:rPr>
                <w:rFonts w:ascii="Arial" w:hAnsi="Arial"/>
              </w:rPr>
            </w:pPr>
          </w:p>
          <w:p w14:paraId="1EECB7B9" w14:textId="5ED51361" w:rsidR="00535008" w:rsidRPr="00DD0E25" w:rsidRDefault="00DB0247" w:rsidP="00535008">
            <w:pPr>
              <w:tabs>
                <w:tab w:val="left" w:pos="600"/>
                <w:tab w:val="left" w:pos="4158"/>
              </w:tabs>
              <w:rPr>
                <w:rFonts w:ascii="Arial" w:hAnsi="Arial"/>
              </w:rPr>
            </w:pPr>
            <w:r>
              <w:rPr>
                <w:rFonts w:ascii="Arial" w:hAnsi="Arial"/>
              </w:rPr>
              <w:t>All areas for development are to remain on the risk register</w:t>
            </w:r>
            <w:r w:rsidR="00A61BBB">
              <w:rPr>
                <w:rFonts w:ascii="Arial" w:hAnsi="Arial"/>
              </w:rPr>
              <w:t>.  Governors are to have an input into this document.</w:t>
            </w:r>
          </w:p>
        </w:tc>
        <w:tc>
          <w:tcPr>
            <w:tcW w:w="1908" w:type="dxa"/>
          </w:tcPr>
          <w:p w14:paraId="4F2E0D4E" w14:textId="77777777" w:rsidR="00535008" w:rsidRDefault="00535008" w:rsidP="00535008">
            <w:pPr>
              <w:jc w:val="both"/>
              <w:rPr>
                <w:rFonts w:ascii="Arial" w:hAnsi="Arial" w:cs="Arial"/>
              </w:rPr>
            </w:pPr>
          </w:p>
          <w:p w14:paraId="3B6C63D7" w14:textId="77777777" w:rsidR="00535008" w:rsidRDefault="00535008" w:rsidP="00535008">
            <w:pPr>
              <w:jc w:val="both"/>
              <w:rPr>
                <w:rFonts w:ascii="Arial" w:hAnsi="Arial" w:cs="Arial"/>
              </w:rPr>
            </w:pPr>
          </w:p>
          <w:p w14:paraId="33DCCDE2" w14:textId="77777777" w:rsidR="00A61BBB" w:rsidRDefault="00A61BBB" w:rsidP="00535008">
            <w:pPr>
              <w:jc w:val="both"/>
              <w:rPr>
                <w:rFonts w:ascii="Arial" w:hAnsi="Arial" w:cs="Arial"/>
              </w:rPr>
            </w:pPr>
          </w:p>
          <w:p w14:paraId="164BFEC8" w14:textId="77777777" w:rsidR="00A61BBB" w:rsidRDefault="00A61BBB" w:rsidP="00535008">
            <w:pPr>
              <w:jc w:val="both"/>
              <w:rPr>
                <w:rFonts w:ascii="Arial" w:hAnsi="Arial" w:cs="Arial"/>
              </w:rPr>
            </w:pPr>
          </w:p>
          <w:p w14:paraId="6E7006D4" w14:textId="77777777" w:rsidR="00A61BBB" w:rsidRDefault="00A61BBB" w:rsidP="00535008">
            <w:pPr>
              <w:jc w:val="both"/>
              <w:rPr>
                <w:rFonts w:ascii="Arial" w:hAnsi="Arial" w:cs="Arial"/>
              </w:rPr>
            </w:pPr>
          </w:p>
          <w:p w14:paraId="04277B06" w14:textId="77777777" w:rsidR="00A61BBB" w:rsidRDefault="00A61BBB" w:rsidP="00535008">
            <w:pPr>
              <w:jc w:val="both"/>
              <w:rPr>
                <w:rFonts w:ascii="Arial" w:hAnsi="Arial" w:cs="Arial"/>
              </w:rPr>
            </w:pPr>
          </w:p>
          <w:p w14:paraId="243328D5" w14:textId="77777777" w:rsidR="00A61BBB" w:rsidRDefault="00A61BBB" w:rsidP="00535008">
            <w:pPr>
              <w:jc w:val="both"/>
              <w:rPr>
                <w:rFonts w:ascii="Arial" w:hAnsi="Arial" w:cs="Arial"/>
              </w:rPr>
            </w:pPr>
          </w:p>
          <w:p w14:paraId="238C2598" w14:textId="77777777" w:rsidR="00A61BBB" w:rsidRDefault="00A61BBB" w:rsidP="00535008">
            <w:pPr>
              <w:jc w:val="both"/>
              <w:rPr>
                <w:rFonts w:ascii="Arial" w:hAnsi="Arial" w:cs="Arial"/>
              </w:rPr>
            </w:pPr>
          </w:p>
          <w:p w14:paraId="38584821" w14:textId="77777777" w:rsidR="00A61BBB" w:rsidRDefault="00A61BBB" w:rsidP="00535008">
            <w:pPr>
              <w:jc w:val="both"/>
              <w:rPr>
                <w:rFonts w:ascii="Arial" w:hAnsi="Arial" w:cs="Arial"/>
              </w:rPr>
            </w:pPr>
          </w:p>
          <w:p w14:paraId="33A04755" w14:textId="77777777" w:rsidR="00A61BBB" w:rsidRDefault="00A61BBB" w:rsidP="00535008">
            <w:pPr>
              <w:jc w:val="both"/>
              <w:rPr>
                <w:rFonts w:ascii="Arial" w:hAnsi="Arial" w:cs="Arial"/>
              </w:rPr>
            </w:pPr>
          </w:p>
          <w:p w14:paraId="138DBD74" w14:textId="77777777" w:rsidR="00A61BBB" w:rsidRDefault="00A61BBB" w:rsidP="00535008">
            <w:pPr>
              <w:jc w:val="both"/>
              <w:rPr>
                <w:rFonts w:ascii="Arial" w:hAnsi="Arial" w:cs="Arial"/>
              </w:rPr>
            </w:pPr>
          </w:p>
          <w:p w14:paraId="6F1C3865" w14:textId="77777777" w:rsidR="00A61BBB" w:rsidRDefault="00A61BBB" w:rsidP="00535008">
            <w:pPr>
              <w:jc w:val="both"/>
              <w:rPr>
                <w:rFonts w:ascii="Arial" w:hAnsi="Arial" w:cs="Arial"/>
              </w:rPr>
            </w:pPr>
          </w:p>
          <w:p w14:paraId="78DA18A1" w14:textId="77777777" w:rsidR="00A61BBB" w:rsidRDefault="00A61BBB" w:rsidP="00535008">
            <w:pPr>
              <w:jc w:val="both"/>
              <w:rPr>
                <w:rFonts w:ascii="Arial" w:hAnsi="Arial" w:cs="Arial"/>
              </w:rPr>
            </w:pPr>
          </w:p>
          <w:p w14:paraId="484D7C26" w14:textId="77777777" w:rsidR="00A61BBB" w:rsidRDefault="00A61BBB" w:rsidP="00535008">
            <w:pPr>
              <w:jc w:val="both"/>
              <w:rPr>
                <w:rFonts w:ascii="Arial" w:hAnsi="Arial" w:cs="Arial"/>
              </w:rPr>
            </w:pPr>
          </w:p>
          <w:p w14:paraId="30DD6FFC" w14:textId="77777777" w:rsidR="00A61BBB" w:rsidRDefault="00A61BBB" w:rsidP="00535008">
            <w:pPr>
              <w:jc w:val="both"/>
              <w:rPr>
                <w:rFonts w:ascii="Arial" w:hAnsi="Arial" w:cs="Arial"/>
              </w:rPr>
            </w:pPr>
          </w:p>
          <w:p w14:paraId="24F2ED4F" w14:textId="77777777" w:rsidR="00A61BBB" w:rsidRDefault="00A61BBB" w:rsidP="00535008">
            <w:pPr>
              <w:jc w:val="both"/>
              <w:rPr>
                <w:rFonts w:ascii="Arial" w:hAnsi="Arial" w:cs="Arial"/>
              </w:rPr>
            </w:pPr>
          </w:p>
          <w:p w14:paraId="49734163" w14:textId="77777777" w:rsidR="00A61BBB" w:rsidRDefault="00A61BBB" w:rsidP="00535008">
            <w:pPr>
              <w:jc w:val="both"/>
              <w:rPr>
                <w:rFonts w:ascii="Arial" w:hAnsi="Arial" w:cs="Arial"/>
              </w:rPr>
            </w:pPr>
          </w:p>
          <w:p w14:paraId="501FBE7C" w14:textId="77777777" w:rsidR="00A61BBB" w:rsidRDefault="00A61BBB" w:rsidP="00535008">
            <w:pPr>
              <w:jc w:val="both"/>
              <w:rPr>
                <w:rFonts w:ascii="Arial" w:hAnsi="Arial" w:cs="Arial"/>
              </w:rPr>
            </w:pPr>
          </w:p>
          <w:p w14:paraId="39AA1F71" w14:textId="77777777" w:rsidR="00A61BBB" w:rsidRDefault="00A61BBB" w:rsidP="00535008">
            <w:pPr>
              <w:jc w:val="both"/>
              <w:rPr>
                <w:rFonts w:ascii="Arial" w:hAnsi="Arial" w:cs="Arial"/>
              </w:rPr>
            </w:pPr>
          </w:p>
          <w:p w14:paraId="5DAAE397" w14:textId="77777777" w:rsidR="00A61BBB" w:rsidRDefault="00A61BBB" w:rsidP="00535008">
            <w:pPr>
              <w:jc w:val="both"/>
              <w:rPr>
                <w:rFonts w:ascii="Arial" w:hAnsi="Arial" w:cs="Arial"/>
              </w:rPr>
            </w:pPr>
          </w:p>
          <w:p w14:paraId="4E937832" w14:textId="77777777" w:rsidR="00A61BBB" w:rsidRDefault="00A61BBB" w:rsidP="00535008">
            <w:pPr>
              <w:jc w:val="both"/>
              <w:rPr>
                <w:rFonts w:ascii="Arial" w:hAnsi="Arial" w:cs="Arial"/>
              </w:rPr>
            </w:pPr>
          </w:p>
          <w:p w14:paraId="106C21D5" w14:textId="77777777" w:rsidR="00A61BBB" w:rsidRDefault="00A61BBB" w:rsidP="00535008">
            <w:pPr>
              <w:jc w:val="both"/>
              <w:rPr>
                <w:rFonts w:ascii="Arial" w:hAnsi="Arial" w:cs="Arial"/>
              </w:rPr>
            </w:pPr>
          </w:p>
          <w:p w14:paraId="7122BD5A" w14:textId="77777777" w:rsidR="00A61BBB" w:rsidRDefault="00A61BBB" w:rsidP="00535008">
            <w:pPr>
              <w:jc w:val="both"/>
              <w:rPr>
                <w:rFonts w:ascii="Arial" w:hAnsi="Arial" w:cs="Arial"/>
              </w:rPr>
            </w:pPr>
          </w:p>
          <w:p w14:paraId="5A936D83" w14:textId="77777777" w:rsidR="00A61BBB" w:rsidRDefault="00A61BBB" w:rsidP="00535008">
            <w:pPr>
              <w:jc w:val="both"/>
              <w:rPr>
                <w:rFonts w:ascii="Arial" w:hAnsi="Arial" w:cs="Arial"/>
              </w:rPr>
            </w:pPr>
          </w:p>
          <w:p w14:paraId="147902B1" w14:textId="77777777" w:rsidR="00A61BBB" w:rsidRDefault="00A61BBB" w:rsidP="00535008">
            <w:pPr>
              <w:jc w:val="both"/>
              <w:rPr>
                <w:rFonts w:ascii="Arial" w:hAnsi="Arial" w:cs="Arial"/>
              </w:rPr>
            </w:pPr>
          </w:p>
          <w:p w14:paraId="32544B5B" w14:textId="77777777" w:rsidR="00A61BBB" w:rsidRDefault="00A61BBB" w:rsidP="00535008">
            <w:pPr>
              <w:jc w:val="both"/>
              <w:rPr>
                <w:rFonts w:ascii="Arial" w:hAnsi="Arial" w:cs="Arial"/>
              </w:rPr>
            </w:pPr>
          </w:p>
          <w:p w14:paraId="12CD9162" w14:textId="77777777" w:rsidR="00A61BBB" w:rsidRDefault="00A61BBB" w:rsidP="00535008">
            <w:pPr>
              <w:jc w:val="both"/>
              <w:rPr>
                <w:rFonts w:ascii="Arial" w:hAnsi="Arial" w:cs="Arial"/>
              </w:rPr>
            </w:pPr>
          </w:p>
          <w:p w14:paraId="3CD4EDAB" w14:textId="77777777" w:rsidR="00A61BBB" w:rsidRDefault="00A61BBB" w:rsidP="00535008">
            <w:pPr>
              <w:jc w:val="both"/>
              <w:rPr>
                <w:rFonts w:ascii="Arial" w:hAnsi="Arial" w:cs="Arial"/>
              </w:rPr>
            </w:pPr>
          </w:p>
          <w:p w14:paraId="7731BA12" w14:textId="77777777" w:rsidR="00A61BBB" w:rsidRDefault="00A61BBB" w:rsidP="00535008">
            <w:pPr>
              <w:jc w:val="both"/>
              <w:rPr>
                <w:rFonts w:ascii="Arial" w:hAnsi="Arial" w:cs="Arial"/>
              </w:rPr>
            </w:pPr>
          </w:p>
          <w:p w14:paraId="55C5C8DB" w14:textId="77777777" w:rsidR="00A61BBB" w:rsidRDefault="00A61BBB" w:rsidP="00535008">
            <w:pPr>
              <w:jc w:val="both"/>
              <w:rPr>
                <w:rFonts w:ascii="Arial" w:hAnsi="Arial" w:cs="Arial"/>
              </w:rPr>
            </w:pPr>
          </w:p>
          <w:p w14:paraId="5A2EFD62" w14:textId="77777777" w:rsidR="00A61BBB" w:rsidRDefault="00A61BBB" w:rsidP="00535008">
            <w:pPr>
              <w:jc w:val="both"/>
              <w:rPr>
                <w:rFonts w:ascii="Arial" w:hAnsi="Arial" w:cs="Arial"/>
              </w:rPr>
            </w:pPr>
          </w:p>
          <w:p w14:paraId="51BF9592" w14:textId="77777777" w:rsidR="00A61BBB" w:rsidRDefault="00A61BBB" w:rsidP="00535008">
            <w:pPr>
              <w:jc w:val="both"/>
              <w:rPr>
                <w:rFonts w:ascii="Arial" w:hAnsi="Arial" w:cs="Arial"/>
              </w:rPr>
            </w:pPr>
          </w:p>
          <w:p w14:paraId="68E68324" w14:textId="77777777" w:rsidR="00A61BBB" w:rsidRDefault="00A61BBB" w:rsidP="00535008">
            <w:pPr>
              <w:jc w:val="both"/>
              <w:rPr>
                <w:rFonts w:ascii="Arial" w:hAnsi="Arial" w:cs="Arial"/>
              </w:rPr>
            </w:pPr>
          </w:p>
          <w:p w14:paraId="73EB4E2A" w14:textId="77777777" w:rsidR="00A61BBB" w:rsidRDefault="00A61BBB" w:rsidP="00535008">
            <w:pPr>
              <w:jc w:val="both"/>
              <w:rPr>
                <w:rFonts w:ascii="Arial" w:hAnsi="Arial" w:cs="Arial"/>
              </w:rPr>
            </w:pPr>
          </w:p>
          <w:p w14:paraId="384EEF04" w14:textId="77777777" w:rsidR="00A61BBB" w:rsidRDefault="00A61BBB" w:rsidP="00535008">
            <w:pPr>
              <w:jc w:val="both"/>
              <w:rPr>
                <w:rFonts w:ascii="Arial" w:hAnsi="Arial" w:cs="Arial"/>
              </w:rPr>
            </w:pPr>
          </w:p>
          <w:p w14:paraId="3CA74F57" w14:textId="77777777" w:rsidR="00A61BBB" w:rsidRDefault="00A61BBB" w:rsidP="00535008">
            <w:pPr>
              <w:jc w:val="both"/>
              <w:rPr>
                <w:rFonts w:ascii="Arial" w:hAnsi="Arial" w:cs="Arial"/>
              </w:rPr>
            </w:pPr>
          </w:p>
          <w:p w14:paraId="5F3B185B" w14:textId="77777777" w:rsidR="00A61BBB" w:rsidRDefault="00A61BBB" w:rsidP="00535008">
            <w:pPr>
              <w:jc w:val="both"/>
              <w:rPr>
                <w:rFonts w:ascii="Arial" w:hAnsi="Arial" w:cs="Arial"/>
              </w:rPr>
            </w:pPr>
          </w:p>
          <w:p w14:paraId="304E6D7D" w14:textId="77777777" w:rsidR="00A61BBB" w:rsidRDefault="00A61BBB" w:rsidP="00535008">
            <w:pPr>
              <w:jc w:val="both"/>
              <w:rPr>
                <w:rFonts w:ascii="Arial" w:hAnsi="Arial" w:cs="Arial"/>
              </w:rPr>
            </w:pPr>
          </w:p>
          <w:p w14:paraId="482553B0" w14:textId="77777777" w:rsidR="00A61BBB" w:rsidRDefault="00A61BBB" w:rsidP="00535008">
            <w:pPr>
              <w:jc w:val="both"/>
              <w:rPr>
                <w:rFonts w:ascii="Arial" w:hAnsi="Arial" w:cs="Arial"/>
              </w:rPr>
            </w:pPr>
          </w:p>
          <w:p w14:paraId="6A67501F" w14:textId="77777777" w:rsidR="00A61BBB" w:rsidRDefault="00A61BBB" w:rsidP="00535008">
            <w:pPr>
              <w:jc w:val="both"/>
              <w:rPr>
                <w:rFonts w:ascii="Arial" w:hAnsi="Arial" w:cs="Arial"/>
              </w:rPr>
            </w:pPr>
          </w:p>
          <w:p w14:paraId="0AF2246E" w14:textId="77777777" w:rsidR="00A61BBB" w:rsidRDefault="00A61BBB" w:rsidP="00535008">
            <w:pPr>
              <w:jc w:val="both"/>
              <w:rPr>
                <w:rFonts w:ascii="Arial" w:hAnsi="Arial" w:cs="Arial"/>
              </w:rPr>
            </w:pPr>
          </w:p>
          <w:p w14:paraId="03E52009" w14:textId="77777777" w:rsidR="00A61BBB" w:rsidRDefault="00A61BBB" w:rsidP="00535008">
            <w:pPr>
              <w:jc w:val="both"/>
              <w:rPr>
                <w:rFonts w:ascii="Arial" w:hAnsi="Arial" w:cs="Arial"/>
              </w:rPr>
            </w:pPr>
          </w:p>
          <w:p w14:paraId="1A3C07F6" w14:textId="77777777" w:rsidR="00A61BBB" w:rsidRDefault="00A61BBB" w:rsidP="00535008">
            <w:pPr>
              <w:jc w:val="both"/>
              <w:rPr>
                <w:rFonts w:ascii="Arial" w:hAnsi="Arial" w:cs="Arial"/>
              </w:rPr>
            </w:pPr>
          </w:p>
          <w:p w14:paraId="7CC3A927" w14:textId="77777777" w:rsidR="00A61BBB" w:rsidRDefault="00A61BBB" w:rsidP="00535008">
            <w:pPr>
              <w:jc w:val="both"/>
              <w:rPr>
                <w:rFonts w:ascii="Arial" w:hAnsi="Arial" w:cs="Arial"/>
              </w:rPr>
            </w:pPr>
          </w:p>
          <w:p w14:paraId="3BD5C95D" w14:textId="77777777" w:rsidR="00A61BBB" w:rsidRDefault="00A61BBB" w:rsidP="00535008">
            <w:pPr>
              <w:jc w:val="both"/>
              <w:rPr>
                <w:rFonts w:ascii="Arial" w:hAnsi="Arial" w:cs="Arial"/>
              </w:rPr>
            </w:pPr>
          </w:p>
          <w:p w14:paraId="362C13D5" w14:textId="77777777" w:rsidR="00A61BBB" w:rsidRDefault="00A61BBB" w:rsidP="00535008">
            <w:pPr>
              <w:jc w:val="both"/>
              <w:rPr>
                <w:rFonts w:ascii="Arial" w:hAnsi="Arial" w:cs="Arial"/>
              </w:rPr>
            </w:pPr>
          </w:p>
          <w:p w14:paraId="5BB21A9F" w14:textId="77777777" w:rsidR="00A61BBB" w:rsidRDefault="00A61BBB" w:rsidP="00535008">
            <w:pPr>
              <w:jc w:val="both"/>
              <w:rPr>
                <w:rFonts w:ascii="Arial" w:hAnsi="Arial" w:cs="Arial"/>
              </w:rPr>
            </w:pPr>
          </w:p>
          <w:p w14:paraId="4F4EF906" w14:textId="77777777" w:rsidR="00A61BBB" w:rsidRDefault="00A61BBB" w:rsidP="00535008">
            <w:pPr>
              <w:jc w:val="both"/>
              <w:rPr>
                <w:rFonts w:ascii="Arial" w:hAnsi="Arial" w:cs="Arial"/>
              </w:rPr>
            </w:pPr>
          </w:p>
          <w:p w14:paraId="5603743A" w14:textId="77777777" w:rsidR="00A61BBB" w:rsidRDefault="00A61BBB" w:rsidP="00535008">
            <w:pPr>
              <w:jc w:val="both"/>
              <w:rPr>
                <w:rFonts w:ascii="Arial" w:hAnsi="Arial" w:cs="Arial"/>
              </w:rPr>
            </w:pPr>
          </w:p>
          <w:p w14:paraId="44FE7C25" w14:textId="77777777" w:rsidR="00A61BBB" w:rsidRDefault="00A61BBB" w:rsidP="00535008">
            <w:pPr>
              <w:jc w:val="both"/>
              <w:rPr>
                <w:rFonts w:ascii="Arial" w:hAnsi="Arial" w:cs="Arial"/>
              </w:rPr>
            </w:pPr>
          </w:p>
          <w:p w14:paraId="3DFFDEBE" w14:textId="77777777" w:rsidR="00A61BBB" w:rsidRDefault="00A61BBB" w:rsidP="00535008">
            <w:pPr>
              <w:jc w:val="both"/>
              <w:rPr>
                <w:rFonts w:ascii="Arial" w:hAnsi="Arial" w:cs="Arial"/>
              </w:rPr>
            </w:pPr>
          </w:p>
          <w:p w14:paraId="4FE921D2" w14:textId="77777777" w:rsidR="00A61BBB" w:rsidRDefault="00A61BBB" w:rsidP="00535008">
            <w:pPr>
              <w:jc w:val="both"/>
              <w:rPr>
                <w:rFonts w:ascii="Arial" w:hAnsi="Arial" w:cs="Arial"/>
              </w:rPr>
            </w:pPr>
          </w:p>
          <w:p w14:paraId="0B77175E" w14:textId="77777777" w:rsidR="00A61BBB" w:rsidRDefault="00A61BBB" w:rsidP="00535008">
            <w:pPr>
              <w:jc w:val="both"/>
              <w:rPr>
                <w:rFonts w:ascii="Arial" w:hAnsi="Arial" w:cs="Arial"/>
              </w:rPr>
            </w:pPr>
          </w:p>
          <w:p w14:paraId="03266051" w14:textId="77777777" w:rsidR="00A61BBB" w:rsidRDefault="00A61BBB" w:rsidP="00535008">
            <w:pPr>
              <w:jc w:val="both"/>
              <w:rPr>
                <w:rFonts w:ascii="Arial" w:hAnsi="Arial" w:cs="Arial"/>
              </w:rPr>
            </w:pPr>
          </w:p>
          <w:p w14:paraId="136771A9" w14:textId="77777777" w:rsidR="00A61BBB" w:rsidRDefault="00A61BBB" w:rsidP="00535008">
            <w:pPr>
              <w:jc w:val="both"/>
              <w:rPr>
                <w:rFonts w:ascii="Arial" w:hAnsi="Arial" w:cs="Arial"/>
              </w:rPr>
            </w:pPr>
          </w:p>
          <w:p w14:paraId="08C04A15" w14:textId="77777777" w:rsidR="00A61BBB" w:rsidRDefault="00A61BBB" w:rsidP="00535008">
            <w:pPr>
              <w:jc w:val="both"/>
              <w:rPr>
                <w:rFonts w:ascii="Arial" w:hAnsi="Arial" w:cs="Arial"/>
              </w:rPr>
            </w:pPr>
          </w:p>
          <w:p w14:paraId="5406F619" w14:textId="77777777" w:rsidR="00A61BBB" w:rsidRDefault="00A61BBB" w:rsidP="00535008">
            <w:pPr>
              <w:jc w:val="both"/>
              <w:rPr>
                <w:rFonts w:ascii="Arial" w:hAnsi="Arial" w:cs="Arial"/>
              </w:rPr>
            </w:pPr>
          </w:p>
          <w:p w14:paraId="0CD6F92E" w14:textId="77777777" w:rsidR="00A61BBB" w:rsidRDefault="00A61BBB" w:rsidP="00535008">
            <w:pPr>
              <w:jc w:val="both"/>
              <w:rPr>
                <w:rFonts w:ascii="Arial" w:hAnsi="Arial" w:cs="Arial"/>
              </w:rPr>
            </w:pPr>
          </w:p>
          <w:p w14:paraId="6A04EBC1" w14:textId="77777777" w:rsidR="00A61BBB" w:rsidRDefault="00A61BBB" w:rsidP="00535008">
            <w:pPr>
              <w:jc w:val="both"/>
              <w:rPr>
                <w:rFonts w:ascii="Arial" w:hAnsi="Arial" w:cs="Arial"/>
              </w:rPr>
            </w:pPr>
          </w:p>
          <w:p w14:paraId="66A31500" w14:textId="77777777" w:rsidR="00A61BBB" w:rsidRDefault="00A61BBB" w:rsidP="00535008">
            <w:pPr>
              <w:jc w:val="both"/>
              <w:rPr>
                <w:rFonts w:ascii="Arial" w:hAnsi="Arial" w:cs="Arial"/>
              </w:rPr>
            </w:pPr>
          </w:p>
          <w:p w14:paraId="02DBCAC4" w14:textId="77777777" w:rsidR="00A61BBB" w:rsidRDefault="00A61BBB" w:rsidP="00535008">
            <w:pPr>
              <w:jc w:val="both"/>
              <w:rPr>
                <w:rFonts w:ascii="Arial" w:hAnsi="Arial" w:cs="Arial"/>
              </w:rPr>
            </w:pPr>
          </w:p>
          <w:p w14:paraId="726456A6" w14:textId="77777777" w:rsidR="00A61BBB" w:rsidRDefault="00A61BBB" w:rsidP="00535008">
            <w:pPr>
              <w:jc w:val="both"/>
              <w:rPr>
                <w:rFonts w:ascii="Arial" w:hAnsi="Arial" w:cs="Arial"/>
              </w:rPr>
            </w:pPr>
          </w:p>
          <w:p w14:paraId="223217F6" w14:textId="77777777" w:rsidR="00A61BBB" w:rsidRDefault="00A61BBB" w:rsidP="00535008">
            <w:pPr>
              <w:jc w:val="both"/>
              <w:rPr>
                <w:rFonts w:ascii="Arial" w:hAnsi="Arial" w:cs="Arial"/>
              </w:rPr>
            </w:pPr>
          </w:p>
          <w:p w14:paraId="59FF340A" w14:textId="77777777" w:rsidR="00A61BBB" w:rsidRDefault="00A61BBB" w:rsidP="00535008">
            <w:pPr>
              <w:jc w:val="both"/>
              <w:rPr>
                <w:rFonts w:ascii="Arial" w:hAnsi="Arial" w:cs="Arial"/>
              </w:rPr>
            </w:pPr>
          </w:p>
          <w:p w14:paraId="6EB9A35A" w14:textId="77777777" w:rsidR="00A61BBB" w:rsidRDefault="00A61BBB" w:rsidP="00535008">
            <w:pPr>
              <w:jc w:val="both"/>
              <w:rPr>
                <w:rFonts w:ascii="Arial" w:hAnsi="Arial" w:cs="Arial"/>
              </w:rPr>
            </w:pPr>
          </w:p>
          <w:p w14:paraId="79DBAC7E" w14:textId="77777777" w:rsidR="00A61BBB" w:rsidRDefault="00A61BBB" w:rsidP="00535008">
            <w:pPr>
              <w:jc w:val="both"/>
              <w:rPr>
                <w:rFonts w:ascii="Arial" w:hAnsi="Arial" w:cs="Arial"/>
              </w:rPr>
            </w:pPr>
          </w:p>
          <w:p w14:paraId="5E448CC7" w14:textId="77777777" w:rsidR="00A61BBB" w:rsidRDefault="00A61BBB" w:rsidP="00535008">
            <w:pPr>
              <w:jc w:val="both"/>
              <w:rPr>
                <w:rFonts w:ascii="Arial" w:hAnsi="Arial" w:cs="Arial"/>
              </w:rPr>
            </w:pPr>
          </w:p>
          <w:p w14:paraId="660E2691" w14:textId="77777777" w:rsidR="00A61BBB" w:rsidRDefault="00A61BBB" w:rsidP="00535008">
            <w:pPr>
              <w:jc w:val="both"/>
              <w:rPr>
                <w:rFonts w:ascii="Arial" w:hAnsi="Arial" w:cs="Arial"/>
              </w:rPr>
            </w:pPr>
          </w:p>
          <w:p w14:paraId="0AF6B866" w14:textId="77777777" w:rsidR="00A61BBB" w:rsidRDefault="00A61BBB" w:rsidP="00535008">
            <w:pPr>
              <w:jc w:val="both"/>
              <w:rPr>
                <w:rFonts w:ascii="Arial" w:hAnsi="Arial" w:cs="Arial"/>
              </w:rPr>
            </w:pPr>
          </w:p>
          <w:p w14:paraId="240BC50C" w14:textId="77777777" w:rsidR="00A61BBB" w:rsidRDefault="00A61BBB" w:rsidP="00535008">
            <w:pPr>
              <w:jc w:val="both"/>
              <w:rPr>
                <w:rFonts w:ascii="Arial" w:hAnsi="Arial" w:cs="Arial"/>
              </w:rPr>
            </w:pPr>
          </w:p>
          <w:p w14:paraId="125DCC5C" w14:textId="77777777" w:rsidR="00A61BBB" w:rsidRDefault="00A61BBB" w:rsidP="00535008">
            <w:pPr>
              <w:jc w:val="both"/>
              <w:rPr>
                <w:rFonts w:ascii="Arial" w:hAnsi="Arial" w:cs="Arial"/>
              </w:rPr>
            </w:pPr>
          </w:p>
          <w:p w14:paraId="449C5D04" w14:textId="77777777" w:rsidR="00A61BBB" w:rsidRDefault="00A61BBB" w:rsidP="00535008">
            <w:pPr>
              <w:jc w:val="both"/>
              <w:rPr>
                <w:rFonts w:ascii="Arial" w:hAnsi="Arial" w:cs="Arial"/>
              </w:rPr>
            </w:pPr>
          </w:p>
          <w:p w14:paraId="1FF6A0DF" w14:textId="77777777" w:rsidR="00A61BBB" w:rsidRDefault="00A61BBB" w:rsidP="00535008">
            <w:pPr>
              <w:jc w:val="both"/>
              <w:rPr>
                <w:rFonts w:ascii="Arial" w:hAnsi="Arial" w:cs="Arial"/>
              </w:rPr>
            </w:pPr>
          </w:p>
          <w:p w14:paraId="5FB097BC" w14:textId="77777777" w:rsidR="00A61BBB" w:rsidRDefault="00A61BBB" w:rsidP="00535008">
            <w:pPr>
              <w:jc w:val="both"/>
              <w:rPr>
                <w:rFonts w:ascii="Arial" w:hAnsi="Arial" w:cs="Arial"/>
              </w:rPr>
            </w:pPr>
          </w:p>
          <w:p w14:paraId="3EE9D4BE" w14:textId="77777777" w:rsidR="00A61BBB" w:rsidRDefault="00A61BBB" w:rsidP="00535008">
            <w:pPr>
              <w:jc w:val="both"/>
              <w:rPr>
                <w:rFonts w:ascii="Arial" w:hAnsi="Arial" w:cs="Arial"/>
              </w:rPr>
            </w:pPr>
          </w:p>
          <w:p w14:paraId="4E1C3218" w14:textId="77777777" w:rsidR="00A61BBB" w:rsidRDefault="00A61BBB" w:rsidP="00535008">
            <w:pPr>
              <w:jc w:val="both"/>
              <w:rPr>
                <w:rFonts w:ascii="Arial" w:hAnsi="Arial" w:cs="Arial"/>
              </w:rPr>
            </w:pPr>
          </w:p>
          <w:p w14:paraId="56878F6D" w14:textId="77777777" w:rsidR="00A61BBB" w:rsidRDefault="00A61BBB" w:rsidP="00535008">
            <w:pPr>
              <w:jc w:val="both"/>
              <w:rPr>
                <w:rFonts w:ascii="Arial" w:hAnsi="Arial" w:cs="Arial"/>
              </w:rPr>
            </w:pPr>
          </w:p>
          <w:p w14:paraId="02FB4E9A" w14:textId="77777777" w:rsidR="00A61BBB" w:rsidRDefault="00A61BBB" w:rsidP="00535008">
            <w:pPr>
              <w:jc w:val="both"/>
              <w:rPr>
                <w:rFonts w:ascii="Arial" w:hAnsi="Arial" w:cs="Arial"/>
              </w:rPr>
            </w:pPr>
          </w:p>
          <w:p w14:paraId="565EE2FF" w14:textId="77777777" w:rsidR="00A61BBB" w:rsidRDefault="00A61BBB" w:rsidP="00535008">
            <w:pPr>
              <w:jc w:val="both"/>
              <w:rPr>
                <w:rFonts w:ascii="Arial" w:hAnsi="Arial" w:cs="Arial"/>
              </w:rPr>
            </w:pPr>
          </w:p>
          <w:p w14:paraId="0EDDBF8B" w14:textId="77777777" w:rsidR="00A61BBB" w:rsidRDefault="00A61BBB" w:rsidP="00535008">
            <w:pPr>
              <w:jc w:val="both"/>
              <w:rPr>
                <w:rFonts w:ascii="Arial" w:hAnsi="Arial" w:cs="Arial"/>
              </w:rPr>
            </w:pPr>
          </w:p>
          <w:p w14:paraId="55934C97" w14:textId="77777777" w:rsidR="00A61BBB" w:rsidRDefault="00A61BBB" w:rsidP="00535008">
            <w:pPr>
              <w:jc w:val="both"/>
              <w:rPr>
                <w:rFonts w:ascii="Arial" w:hAnsi="Arial" w:cs="Arial"/>
              </w:rPr>
            </w:pPr>
          </w:p>
          <w:p w14:paraId="616D5F5D" w14:textId="77777777" w:rsidR="00A61BBB" w:rsidRDefault="00A61BBB" w:rsidP="00535008">
            <w:pPr>
              <w:jc w:val="both"/>
              <w:rPr>
                <w:rFonts w:ascii="Arial" w:hAnsi="Arial" w:cs="Arial"/>
              </w:rPr>
            </w:pPr>
          </w:p>
          <w:p w14:paraId="120AEA80" w14:textId="77777777" w:rsidR="00A61BBB" w:rsidRDefault="00A61BBB" w:rsidP="00535008">
            <w:pPr>
              <w:jc w:val="both"/>
              <w:rPr>
                <w:rFonts w:ascii="Arial" w:hAnsi="Arial" w:cs="Arial"/>
              </w:rPr>
            </w:pPr>
          </w:p>
          <w:p w14:paraId="00E83AD7" w14:textId="77777777" w:rsidR="00A61BBB" w:rsidRDefault="00A61BBB" w:rsidP="00535008">
            <w:pPr>
              <w:jc w:val="both"/>
              <w:rPr>
                <w:rFonts w:ascii="Arial" w:hAnsi="Arial" w:cs="Arial"/>
              </w:rPr>
            </w:pPr>
          </w:p>
          <w:p w14:paraId="153046C9" w14:textId="77777777" w:rsidR="00A61BBB" w:rsidRDefault="00A61BBB" w:rsidP="00535008">
            <w:pPr>
              <w:jc w:val="both"/>
              <w:rPr>
                <w:rFonts w:ascii="Arial" w:hAnsi="Arial" w:cs="Arial"/>
              </w:rPr>
            </w:pPr>
          </w:p>
          <w:p w14:paraId="5909D04B" w14:textId="77777777" w:rsidR="00A61BBB" w:rsidRDefault="00A61BBB" w:rsidP="00535008">
            <w:pPr>
              <w:jc w:val="both"/>
              <w:rPr>
                <w:rFonts w:ascii="Arial" w:hAnsi="Arial" w:cs="Arial"/>
              </w:rPr>
            </w:pPr>
          </w:p>
          <w:p w14:paraId="606A270A" w14:textId="77777777" w:rsidR="00A61BBB" w:rsidRDefault="00A61BBB" w:rsidP="00535008">
            <w:pPr>
              <w:jc w:val="both"/>
              <w:rPr>
                <w:rFonts w:ascii="Arial" w:hAnsi="Arial" w:cs="Arial"/>
              </w:rPr>
            </w:pPr>
          </w:p>
          <w:p w14:paraId="3C0523C0" w14:textId="77777777" w:rsidR="00A61BBB" w:rsidRDefault="00A61BBB" w:rsidP="00535008">
            <w:pPr>
              <w:jc w:val="both"/>
              <w:rPr>
                <w:rFonts w:ascii="Arial" w:hAnsi="Arial" w:cs="Arial"/>
              </w:rPr>
            </w:pPr>
          </w:p>
          <w:p w14:paraId="2D62C00C" w14:textId="77777777" w:rsidR="00A61BBB" w:rsidRDefault="00A61BBB" w:rsidP="00535008">
            <w:pPr>
              <w:jc w:val="both"/>
              <w:rPr>
                <w:rFonts w:ascii="Arial" w:hAnsi="Arial" w:cs="Arial"/>
              </w:rPr>
            </w:pPr>
          </w:p>
          <w:p w14:paraId="65A14C37" w14:textId="77777777" w:rsidR="00A61BBB" w:rsidRDefault="00A61BBB" w:rsidP="00535008">
            <w:pPr>
              <w:jc w:val="both"/>
              <w:rPr>
                <w:rFonts w:ascii="Arial" w:hAnsi="Arial" w:cs="Arial"/>
              </w:rPr>
            </w:pPr>
          </w:p>
          <w:p w14:paraId="2BBAA607" w14:textId="77777777" w:rsidR="00A61BBB" w:rsidRDefault="00A61BBB" w:rsidP="00535008">
            <w:pPr>
              <w:jc w:val="both"/>
              <w:rPr>
                <w:rFonts w:ascii="Arial" w:hAnsi="Arial" w:cs="Arial"/>
              </w:rPr>
            </w:pPr>
          </w:p>
          <w:p w14:paraId="778991C2" w14:textId="77777777" w:rsidR="00A61BBB" w:rsidRDefault="00A61BBB" w:rsidP="00535008">
            <w:pPr>
              <w:jc w:val="both"/>
              <w:rPr>
                <w:rFonts w:ascii="Arial" w:hAnsi="Arial" w:cs="Arial"/>
              </w:rPr>
            </w:pPr>
          </w:p>
          <w:p w14:paraId="51D50BD6" w14:textId="77777777" w:rsidR="00A61BBB" w:rsidRDefault="00A61BBB" w:rsidP="00535008">
            <w:pPr>
              <w:jc w:val="both"/>
              <w:rPr>
                <w:rFonts w:ascii="Arial" w:hAnsi="Arial" w:cs="Arial"/>
              </w:rPr>
            </w:pPr>
          </w:p>
          <w:p w14:paraId="65FFCDAD" w14:textId="77777777" w:rsidR="00A61BBB" w:rsidRDefault="00A61BBB" w:rsidP="00535008">
            <w:pPr>
              <w:jc w:val="both"/>
              <w:rPr>
                <w:rFonts w:ascii="Arial" w:hAnsi="Arial" w:cs="Arial"/>
              </w:rPr>
            </w:pPr>
          </w:p>
          <w:p w14:paraId="0DA2268E" w14:textId="77777777" w:rsidR="00674A80" w:rsidRDefault="00674A80" w:rsidP="00535008">
            <w:pPr>
              <w:jc w:val="both"/>
              <w:rPr>
                <w:rFonts w:ascii="Arial" w:hAnsi="Arial" w:cs="Arial"/>
                <w:b/>
                <w:bCs/>
              </w:rPr>
            </w:pPr>
          </w:p>
          <w:p w14:paraId="7A50E3C9" w14:textId="7F7D869D" w:rsidR="00A61BBB" w:rsidRPr="00A61BBB" w:rsidRDefault="00A61BBB" w:rsidP="00535008">
            <w:pPr>
              <w:jc w:val="both"/>
              <w:rPr>
                <w:rFonts w:ascii="Arial" w:hAnsi="Arial" w:cs="Arial"/>
                <w:b/>
                <w:bCs/>
              </w:rPr>
            </w:pPr>
            <w:r>
              <w:rPr>
                <w:rFonts w:ascii="Arial" w:hAnsi="Arial" w:cs="Arial"/>
                <w:b/>
                <w:bCs/>
              </w:rPr>
              <w:t>HM/Governors</w:t>
            </w:r>
          </w:p>
        </w:tc>
      </w:tr>
      <w:tr w:rsidR="00535008" w14:paraId="3E31BF1B" w14:textId="77777777" w:rsidTr="008E317D">
        <w:tc>
          <w:tcPr>
            <w:tcW w:w="534" w:type="dxa"/>
            <w:shd w:val="clear" w:color="auto" w:fill="C7E2FA" w:themeFill="accent1" w:themeFillTint="33"/>
          </w:tcPr>
          <w:p w14:paraId="7AAA261C" w14:textId="77777777" w:rsidR="00535008" w:rsidRPr="002A6A0D" w:rsidRDefault="00535008" w:rsidP="00535008">
            <w:pPr>
              <w:jc w:val="both"/>
              <w:rPr>
                <w:rFonts w:ascii="Arial" w:hAnsi="Arial" w:cs="Arial"/>
                <w:b/>
              </w:rPr>
            </w:pPr>
            <w:r w:rsidRPr="002A6A0D">
              <w:rPr>
                <w:rFonts w:ascii="Arial" w:hAnsi="Arial" w:cs="Arial"/>
                <w:b/>
              </w:rPr>
              <w:lastRenderedPageBreak/>
              <w:t>8</w:t>
            </w:r>
            <w:r>
              <w:rPr>
                <w:rFonts w:ascii="Arial" w:hAnsi="Arial" w:cs="Arial"/>
              </w:rPr>
              <w:t>.</w:t>
            </w:r>
          </w:p>
        </w:tc>
        <w:tc>
          <w:tcPr>
            <w:tcW w:w="6740" w:type="dxa"/>
            <w:shd w:val="clear" w:color="auto" w:fill="C7E2FA" w:themeFill="accent1" w:themeFillTint="33"/>
          </w:tcPr>
          <w:p w14:paraId="6C84EF37" w14:textId="733C7486" w:rsidR="00535008" w:rsidRPr="00B63C4D" w:rsidRDefault="00535008" w:rsidP="00535008">
            <w:pPr>
              <w:tabs>
                <w:tab w:val="left" w:pos="600"/>
                <w:tab w:val="left" w:pos="4158"/>
              </w:tabs>
              <w:rPr>
                <w:rFonts w:ascii="Arial" w:hAnsi="Arial"/>
                <w:b/>
              </w:rPr>
            </w:pPr>
            <w:r>
              <w:rPr>
                <w:rFonts w:ascii="Arial" w:hAnsi="Arial"/>
                <w:b/>
              </w:rPr>
              <w:t>Principals Report</w:t>
            </w:r>
          </w:p>
        </w:tc>
        <w:tc>
          <w:tcPr>
            <w:tcW w:w="1908" w:type="dxa"/>
            <w:shd w:val="clear" w:color="auto" w:fill="C7E2FA" w:themeFill="accent1" w:themeFillTint="33"/>
          </w:tcPr>
          <w:p w14:paraId="42D9F250" w14:textId="77777777" w:rsidR="00535008" w:rsidRDefault="00535008" w:rsidP="00535008">
            <w:pPr>
              <w:jc w:val="both"/>
              <w:rPr>
                <w:rFonts w:ascii="Arial" w:hAnsi="Arial" w:cs="Arial"/>
              </w:rPr>
            </w:pPr>
          </w:p>
        </w:tc>
      </w:tr>
      <w:tr w:rsidR="00535008" w14:paraId="7580E92D" w14:textId="77777777" w:rsidTr="008E317D">
        <w:tc>
          <w:tcPr>
            <w:tcW w:w="534" w:type="dxa"/>
          </w:tcPr>
          <w:p w14:paraId="7AE8AE5F" w14:textId="77777777" w:rsidR="00535008" w:rsidRDefault="00535008" w:rsidP="00535008">
            <w:pPr>
              <w:jc w:val="both"/>
              <w:rPr>
                <w:rFonts w:ascii="Arial" w:hAnsi="Arial" w:cs="Arial"/>
              </w:rPr>
            </w:pPr>
          </w:p>
          <w:p w14:paraId="157D32B2" w14:textId="385FB790" w:rsidR="00535008" w:rsidRDefault="00535008" w:rsidP="00535008">
            <w:pPr>
              <w:jc w:val="both"/>
              <w:rPr>
                <w:rFonts w:ascii="Arial" w:hAnsi="Arial" w:cs="Arial"/>
              </w:rPr>
            </w:pPr>
          </w:p>
        </w:tc>
        <w:tc>
          <w:tcPr>
            <w:tcW w:w="6740" w:type="dxa"/>
          </w:tcPr>
          <w:p w14:paraId="6C96691D" w14:textId="658D5196" w:rsidR="00535008" w:rsidRDefault="00A61BBB" w:rsidP="00535008">
            <w:pPr>
              <w:tabs>
                <w:tab w:val="left" w:pos="600"/>
                <w:tab w:val="left" w:pos="4158"/>
              </w:tabs>
              <w:rPr>
                <w:rFonts w:ascii="Arial" w:hAnsi="Arial"/>
                <w:bCs/>
              </w:rPr>
            </w:pPr>
            <w:r>
              <w:rPr>
                <w:rFonts w:ascii="Arial" w:hAnsi="Arial"/>
                <w:bCs/>
              </w:rPr>
              <w:t>This was uploaded ahead of the meeting</w:t>
            </w:r>
            <w:r w:rsidR="00983B7E">
              <w:rPr>
                <w:rFonts w:ascii="Arial" w:hAnsi="Arial"/>
                <w:bCs/>
              </w:rPr>
              <w:t xml:space="preserve">.  </w:t>
            </w:r>
          </w:p>
          <w:p w14:paraId="2599EAA3" w14:textId="77777777" w:rsidR="00A61BBB" w:rsidRDefault="00A61BBB" w:rsidP="00535008">
            <w:pPr>
              <w:tabs>
                <w:tab w:val="left" w:pos="600"/>
                <w:tab w:val="left" w:pos="4158"/>
              </w:tabs>
              <w:rPr>
                <w:rFonts w:ascii="Arial" w:hAnsi="Arial"/>
                <w:bCs/>
              </w:rPr>
            </w:pPr>
          </w:p>
          <w:p w14:paraId="44D089EC" w14:textId="0AB5217F" w:rsidR="00A61BBB" w:rsidRDefault="00A61BBB" w:rsidP="00535008">
            <w:pPr>
              <w:tabs>
                <w:tab w:val="left" w:pos="600"/>
                <w:tab w:val="left" w:pos="4158"/>
              </w:tabs>
              <w:rPr>
                <w:rFonts w:ascii="Arial" w:hAnsi="Arial"/>
                <w:bCs/>
              </w:rPr>
            </w:pPr>
            <w:r>
              <w:rPr>
                <w:rFonts w:ascii="Arial" w:hAnsi="Arial"/>
                <w:bCs/>
              </w:rPr>
              <w:t>HM advised the budget is a changing document.  NJC has been confirmed</w:t>
            </w:r>
            <w:r w:rsidR="00CE2266">
              <w:rPr>
                <w:rFonts w:ascii="Arial" w:hAnsi="Arial"/>
                <w:bCs/>
              </w:rPr>
              <w:t xml:space="preserve"> and it has been suggested that the </w:t>
            </w:r>
            <w:r w:rsidR="008B106C">
              <w:rPr>
                <w:rFonts w:ascii="Arial" w:hAnsi="Arial"/>
                <w:bCs/>
              </w:rPr>
              <w:t>teachers’</w:t>
            </w:r>
            <w:r w:rsidR="00CE2266">
              <w:rPr>
                <w:rFonts w:ascii="Arial" w:hAnsi="Arial"/>
                <w:bCs/>
              </w:rPr>
              <w:t xml:space="preserve"> pay increase of 2% will not be fully funded.</w:t>
            </w:r>
          </w:p>
          <w:p w14:paraId="589FFA57" w14:textId="77777777" w:rsidR="00CE2266" w:rsidRDefault="00CE2266" w:rsidP="00535008">
            <w:pPr>
              <w:tabs>
                <w:tab w:val="left" w:pos="600"/>
                <w:tab w:val="left" w:pos="4158"/>
              </w:tabs>
              <w:rPr>
                <w:rFonts w:ascii="Arial" w:hAnsi="Arial"/>
                <w:bCs/>
              </w:rPr>
            </w:pPr>
          </w:p>
          <w:p w14:paraId="334AE8A3" w14:textId="77777777" w:rsidR="00CE2266" w:rsidRDefault="00CE2266" w:rsidP="00535008">
            <w:pPr>
              <w:tabs>
                <w:tab w:val="left" w:pos="600"/>
                <w:tab w:val="left" w:pos="4158"/>
              </w:tabs>
              <w:rPr>
                <w:rFonts w:ascii="Arial" w:hAnsi="Arial"/>
                <w:bCs/>
              </w:rPr>
            </w:pPr>
            <w:r>
              <w:rPr>
                <w:rFonts w:ascii="Arial" w:hAnsi="Arial"/>
                <w:bCs/>
              </w:rPr>
              <w:t>Staff absence has been high particularly with middle leaders.</w:t>
            </w:r>
          </w:p>
          <w:p w14:paraId="28228174" w14:textId="77777777" w:rsidR="00CE2266" w:rsidRDefault="00CE2266" w:rsidP="00535008">
            <w:pPr>
              <w:tabs>
                <w:tab w:val="left" w:pos="600"/>
                <w:tab w:val="left" w:pos="4158"/>
              </w:tabs>
              <w:rPr>
                <w:rFonts w:ascii="Arial" w:hAnsi="Arial"/>
                <w:bCs/>
              </w:rPr>
            </w:pPr>
          </w:p>
          <w:p w14:paraId="3B403776" w14:textId="77777777" w:rsidR="00CE2266" w:rsidRDefault="00CE2266" w:rsidP="00535008">
            <w:pPr>
              <w:tabs>
                <w:tab w:val="left" w:pos="600"/>
                <w:tab w:val="left" w:pos="4158"/>
              </w:tabs>
              <w:rPr>
                <w:rFonts w:ascii="Arial" w:hAnsi="Arial"/>
                <w:bCs/>
              </w:rPr>
            </w:pPr>
            <w:r>
              <w:rPr>
                <w:rFonts w:ascii="Arial" w:hAnsi="Arial"/>
                <w:bCs/>
              </w:rPr>
              <w:t>LVC have been part of a workload challenge pilot scheme.</w:t>
            </w:r>
          </w:p>
          <w:p w14:paraId="70C992B6" w14:textId="77777777" w:rsidR="00983B7E" w:rsidRDefault="00983B7E" w:rsidP="00535008">
            <w:pPr>
              <w:tabs>
                <w:tab w:val="left" w:pos="600"/>
                <w:tab w:val="left" w:pos="4158"/>
              </w:tabs>
              <w:rPr>
                <w:rFonts w:ascii="Arial" w:hAnsi="Arial"/>
                <w:bCs/>
              </w:rPr>
            </w:pPr>
          </w:p>
          <w:p w14:paraId="3733D404" w14:textId="761B7215" w:rsidR="00983B7E" w:rsidRDefault="00983B7E" w:rsidP="00535008">
            <w:pPr>
              <w:tabs>
                <w:tab w:val="left" w:pos="600"/>
                <w:tab w:val="left" w:pos="4158"/>
              </w:tabs>
              <w:rPr>
                <w:rFonts w:ascii="Arial" w:hAnsi="Arial"/>
                <w:bCs/>
              </w:rPr>
            </w:pPr>
            <w:r>
              <w:rPr>
                <w:rFonts w:ascii="Arial" w:hAnsi="Arial"/>
                <w:bCs/>
              </w:rPr>
              <w:t>Governors joined the SLT at the recent quiz night.</w:t>
            </w:r>
          </w:p>
          <w:p w14:paraId="32066F2A" w14:textId="77777777" w:rsidR="00983B7E" w:rsidRDefault="00983B7E" w:rsidP="00535008">
            <w:pPr>
              <w:tabs>
                <w:tab w:val="left" w:pos="600"/>
                <w:tab w:val="left" w:pos="4158"/>
              </w:tabs>
              <w:rPr>
                <w:rFonts w:ascii="Arial" w:hAnsi="Arial"/>
                <w:bCs/>
              </w:rPr>
            </w:pPr>
          </w:p>
          <w:p w14:paraId="7F0E9FDE" w14:textId="15F491B5" w:rsidR="00983B7E" w:rsidRPr="009F451C" w:rsidRDefault="00983B7E" w:rsidP="00535008">
            <w:pPr>
              <w:tabs>
                <w:tab w:val="left" w:pos="600"/>
                <w:tab w:val="left" w:pos="4158"/>
              </w:tabs>
              <w:rPr>
                <w:rFonts w:ascii="Arial" w:hAnsi="Arial"/>
                <w:bCs/>
              </w:rPr>
            </w:pPr>
            <w:r>
              <w:rPr>
                <w:rFonts w:ascii="Arial" w:hAnsi="Arial"/>
                <w:bCs/>
              </w:rPr>
              <w:t>There were no questions from governors on the report.</w:t>
            </w:r>
          </w:p>
        </w:tc>
        <w:tc>
          <w:tcPr>
            <w:tcW w:w="1908" w:type="dxa"/>
          </w:tcPr>
          <w:p w14:paraId="6FF45512" w14:textId="77777777" w:rsidR="00535008" w:rsidRDefault="00535008" w:rsidP="00535008">
            <w:pPr>
              <w:rPr>
                <w:rFonts w:ascii="Arial" w:hAnsi="Arial" w:cs="Arial"/>
              </w:rPr>
            </w:pPr>
          </w:p>
          <w:p w14:paraId="04DB8B70" w14:textId="77777777" w:rsidR="00535008" w:rsidRDefault="00535008" w:rsidP="00535008">
            <w:pPr>
              <w:rPr>
                <w:rFonts w:ascii="Arial" w:hAnsi="Arial" w:cs="Arial"/>
              </w:rPr>
            </w:pPr>
          </w:p>
        </w:tc>
      </w:tr>
      <w:tr w:rsidR="00535008" w14:paraId="03B50D15" w14:textId="77777777" w:rsidTr="008E317D">
        <w:tc>
          <w:tcPr>
            <w:tcW w:w="534" w:type="dxa"/>
            <w:shd w:val="clear" w:color="auto" w:fill="C7E2FA" w:themeFill="accent1" w:themeFillTint="33"/>
          </w:tcPr>
          <w:p w14:paraId="6D7E6AF7" w14:textId="77777777" w:rsidR="00535008" w:rsidRPr="002A6A0D" w:rsidRDefault="00535008" w:rsidP="00535008">
            <w:pPr>
              <w:jc w:val="both"/>
              <w:rPr>
                <w:rFonts w:ascii="Arial" w:hAnsi="Arial" w:cs="Arial"/>
                <w:b/>
              </w:rPr>
            </w:pPr>
            <w:r w:rsidRPr="002A6A0D">
              <w:rPr>
                <w:rFonts w:ascii="Arial" w:hAnsi="Arial" w:cs="Arial"/>
                <w:b/>
              </w:rPr>
              <w:t>9.</w:t>
            </w:r>
          </w:p>
        </w:tc>
        <w:tc>
          <w:tcPr>
            <w:tcW w:w="6740" w:type="dxa"/>
            <w:shd w:val="clear" w:color="auto" w:fill="C7E2FA" w:themeFill="accent1" w:themeFillTint="33"/>
          </w:tcPr>
          <w:p w14:paraId="25DA7D3E" w14:textId="2A14C81F" w:rsidR="00535008" w:rsidRPr="0081387E" w:rsidRDefault="00A61BBB" w:rsidP="00535008">
            <w:pPr>
              <w:tabs>
                <w:tab w:val="left" w:pos="600"/>
                <w:tab w:val="left" w:pos="4158"/>
              </w:tabs>
              <w:rPr>
                <w:rFonts w:ascii="Arial" w:hAnsi="Arial"/>
                <w:b/>
              </w:rPr>
            </w:pPr>
            <w:r>
              <w:rPr>
                <w:rFonts w:ascii="Arial" w:hAnsi="Arial"/>
                <w:b/>
              </w:rPr>
              <w:t>Governor Business</w:t>
            </w:r>
          </w:p>
        </w:tc>
        <w:tc>
          <w:tcPr>
            <w:tcW w:w="1908" w:type="dxa"/>
            <w:shd w:val="clear" w:color="auto" w:fill="C7E2FA" w:themeFill="accent1" w:themeFillTint="33"/>
          </w:tcPr>
          <w:p w14:paraId="4A038293" w14:textId="77777777" w:rsidR="00535008" w:rsidRDefault="00535008" w:rsidP="00535008">
            <w:pPr>
              <w:tabs>
                <w:tab w:val="left" w:pos="600"/>
                <w:tab w:val="left" w:pos="4158"/>
              </w:tabs>
              <w:rPr>
                <w:rFonts w:ascii="Arial" w:hAnsi="Arial"/>
              </w:rPr>
            </w:pPr>
          </w:p>
        </w:tc>
      </w:tr>
      <w:tr w:rsidR="00535008" w14:paraId="3420FC2A" w14:textId="77777777" w:rsidTr="00BC2B27">
        <w:tc>
          <w:tcPr>
            <w:tcW w:w="534" w:type="dxa"/>
            <w:shd w:val="clear" w:color="auto" w:fill="auto"/>
          </w:tcPr>
          <w:p w14:paraId="2C687B2F" w14:textId="77777777" w:rsidR="00535008" w:rsidRPr="002A6A0D" w:rsidRDefault="00535008" w:rsidP="00535008">
            <w:pPr>
              <w:jc w:val="both"/>
              <w:rPr>
                <w:rFonts w:ascii="Arial" w:hAnsi="Arial" w:cs="Arial"/>
                <w:b/>
              </w:rPr>
            </w:pPr>
          </w:p>
        </w:tc>
        <w:tc>
          <w:tcPr>
            <w:tcW w:w="6740" w:type="dxa"/>
            <w:shd w:val="clear" w:color="auto" w:fill="auto"/>
          </w:tcPr>
          <w:p w14:paraId="75B176D0" w14:textId="77777777" w:rsidR="00535008" w:rsidRDefault="00A61BBB" w:rsidP="00535008">
            <w:pPr>
              <w:tabs>
                <w:tab w:val="left" w:pos="600"/>
                <w:tab w:val="left" w:pos="4158"/>
              </w:tabs>
              <w:rPr>
                <w:rFonts w:ascii="Arial" w:hAnsi="Arial"/>
                <w:bCs/>
              </w:rPr>
            </w:pPr>
            <w:r>
              <w:rPr>
                <w:rFonts w:ascii="Arial" w:hAnsi="Arial"/>
                <w:bCs/>
              </w:rPr>
              <w:t>With link governor roles questions asked should be linked to next governor visits.</w:t>
            </w:r>
          </w:p>
          <w:p w14:paraId="0041E7FD" w14:textId="77777777" w:rsidR="00983B7E" w:rsidRDefault="00983B7E" w:rsidP="00535008">
            <w:pPr>
              <w:tabs>
                <w:tab w:val="left" w:pos="600"/>
                <w:tab w:val="left" w:pos="4158"/>
              </w:tabs>
              <w:rPr>
                <w:rFonts w:ascii="Arial" w:hAnsi="Arial"/>
                <w:bCs/>
              </w:rPr>
            </w:pPr>
          </w:p>
          <w:p w14:paraId="3261CA30" w14:textId="77777777" w:rsidR="00983B7E" w:rsidRDefault="00983B7E" w:rsidP="00535008">
            <w:pPr>
              <w:tabs>
                <w:tab w:val="left" w:pos="600"/>
                <w:tab w:val="left" w:pos="4158"/>
              </w:tabs>
              <w:rPr>
                <w:rFonts w:ascii="Arial" w:hAnsi="Arial"/>
                <w:bCs/>
              </w:rPr>
            </w:pPr>
            <w:r>
              <w:rPr>
                <w:rFonts w:ascii="Arial" w:hAnsi="Arial"/>
                <w:bCs/>
                <w:u w:val="single"/>
              </w:rPr>
              <w:t>SEND Link Report</w:t>
            </w:r>
          </w:p>
          <w:p w14:paraId="0360B8F5" w14:textId="77777777" w:rsidR="00983B7E" w:rsidRDefault="00983B7E" w:rsidP="00535008">
            <w:pPr>
              <w:tabs>
                <w:tab w:val="left" w:pos="600"/>
                <w:tab w:val="left" w:pos="4158"/>
              </w:tabs>
              <w:rPr>
                <w:rFonts w:ascii="Arial" w:hAnsi="Arial"/>
                <w:bCs/>
              </w:rPr>
            </w:pPr>
            <w:r>
              <w:rPr>
                <w:rFonts w:ascii="Arial" w:hAnsi="Arial"/>
                <w:bCs/>
              </w:rPr>
              <w:t>When this is sent through, governors are to prepare any questions ahead of the meeting.</w:t>
            </w:r>
          </w:p>
          <w:p w14:paraId="2FDBA883" w14:textId="77777777" w:rsidR="00EC1038" w:rsidRDefault="00EC1038" w:rsidP="00535008">
            <w:pPr>
              <w:tabs>
                <w:tab w:val="left" w:pos="600"/>
                <w:tab w:val="left" w:pos="4158"/>
              </w:tabs>
              <w:rPr>
                <w:rFonts w:ascii="Arial" w:hAnsi="Arial"/>
                <w:bCs/>
              </w:rPr>
            </w:pPr>
          </w:p>
          <w:p w14:paraId="5CC7FA5C" w14:textId="6C8EEF0C" w:rsidR="00EC1038" w:rsidRDefault="00EC1038" w:rsidP="00535008">
            <w:pPr>
              <w:tabs>
                <w:tab w:val="left" w:pos="600"/>
                <w:tab w:val="left" w:pos="4158"/>
              </w:tabs>
              <w:rPr>
                <w:rFonts w:ascii="Arial" w:hAnsi="Arial"/>
                <w:bCs/>
              </w:rPr>
            </w:pPr>
            <w:r>
              <w:rPr>
                <w:rFonts w:ascii="Arial" w:hAnsi="Arial"/>
                <w:bCs/>
              </w:rPr>
              <w:t xml:space="preserve">The </w:t>
            </w:r>
            <w:r w:rsidR="003F2C55">
              <w:rPr>
                <w:rFonts w:ascii="Arial" w:hAnsi="Arial"/>
                <w:bCs/>
              </w:rPr>
              <w:t>after-school</w:t>
            </w:r>
            <w:r>
              <w:rPr>
                <w:rFonts w:ascii="Arial" w:hAnsi="Arial"/>
                <w:bCs/>
              </w:rPr>
              <w:t xml:space="preserve"> club is transferring to Linton Heights Junior School, and there maybe additional funding or grants that can be applied for.</w:t>
            </w:r>
          </w:p>
          <w:p w14:paraId="3B3F92FF" w14:textId="69901EED" w:rsidR="00EC1038" w:rsidRDefault="00EC1038" w:rsidP="00535008">
            <w:pPr>
              <w:tabs>
                <w:tab w:val="left" w:pos="600"/>
                <w:tab w:val="left" w:pos="4158"/>
              </w:tabs>
              <w:rPr>
                <w:rFonts w:ascii="Arial" w:hAnsi="Arial"/>
                <w:bCs/>
              </w:rPr>
            </w:pPr>
            <w:r>
              <w:rPr>
                <w:rFonts w:ascii="Arial" w:hAnsi="Arial"/>
                <w:bCs/>
              </w:rPr>
              <w:lastRenderedPageBreak/>
              <w:t>HR are currently involved around an incident with a teacher.  Trust involvement has made the process longer than it needed to be (May 2023).</w:t>
            </w:r>
          </w:p>
          <w:p w14:paraId="56D4FDB7" w14:textId="77777777" w:rsidR="00EC1038" w:rsidRDefault="00EC1038" w:rsidP="00535008">
            <w:pPr>
              <w:tabs>
                <w:tab w:val="left" w:pos="600"/>
                <w:tab w:val="left" w:pos="4158"/>
              </w:tabs>
              <w:rPr>
                <w:rFonts w:ascii="Arial" w:hAnsi="Arial"/>
                <w:bCs/>
              </w:rPr>
            </w:pPr>
          </w:p>
          <w:p w14:paraId="25BFC4D2" w14:textId="06D92FDD" w:rsidR="00EC1038" w:rsidRDefault="00EC1038" w:rsidP="00535008">
            <w:pPr>
              <w:tabs>
                <w:tab w:val="left" w:pos="600"/>
                <w:tab w:val="left" w:pos="4158"/>
              </w:tabs>
              <w:rPr>
                <w:rFonts w:ascii="Arial" w:hAnsi="Arial"/>
                <w:bCs/>
              </w:rPr>
            </w:pPr>
            <w:r>
              <w:rPr>
                <w:rFonts w:ascii="Arial" w:hAnsi="Arial"/>
                <w:bCs/>
                <w:u w:val="single"/>
              </w:rPr>
              <w:t>Community Engagement</w:t>
            </w:r>
          </w:p>
          <w:p w14:paraId="11167E20" w14:textId="7EE87FFE" w:rsidR="00EC1038" w:rsidRDefault="00EC1038" w:rsidP="00535008">
            <w:pPr>
              <w:tabs>
                <w:tab w:val="left" w:pos="600"/>
                <w:tab w:val="left" w:pos="4158"/>
              </w:tabs>
              <w:rPr>
                <w:rFonts w:ascii="Arial" w:hAnsi="Arial"/>
                <w:bCs/>
              </w:rPr>
            </w:pPr>
            <w:r>
              <w:rPr>
                <w:rFonts w:ascii="Arial" w:hAnsi="Arial"/>
                <w:bCs/>
              </w:rPr>
              <w:t>This was uploaded to the meeting folder and CH reported that this was the first one, but there will be investigation as to how this moves forward.</w:t>
            </w:r>
          </w:p>
          <w:p w14:paraId="1D9C9296" w14:textId="77777777" w:rsidR="00EC1038" w:rsidRDefault="00EC1038" w:rsidP="00535008">
            <w:pPr>
              <w:tabs>
                <w:tab w:val="left" w:pos="600"/>
                <w:tab w:val="left" w:pos="4158"/>
              </w:tabs>
              <w:rPr>
                <w:rFonts w:ascii="Arial" w:hAnsi="Arial"/>
                <w:bCs/>
              </w:rPr>
            </w:pPr>
          </w:p>
          <w:p w14:paraId="762C0D95" w14:textId="69F56C5E" w:rsidR="00EC1038" w:rsidRDefault="00EC1038" w:rsidP="00535008">
            <w:pPr>
              <w:tabs>
                <w:tab w:val="left" w:pos="600"/>
                <w:tab w:val="left" w:pos="4158"/>
              </w:tabs>
              <w:rPr>
                <w:rFonts w:ascii="Arial" w:hAnsi="Arial"/>
                <w:bCs/>
              </w:rPr>
            </w:pPr>
            <w:r>
              <w:rPr>
                <w:rFonts w:ascii="Arial" w:hAnsi="Arial"/>
                <w:bCs/>
              </w:rPr>
              <w:t>To consider effective planning for the future, a focus group could be formed something along the line of the Big Help Out, which is a volunteer scheme</w:t>
            </w:r>
            <w:r w:rsidR="003F2C55">
              <w:rPr>
                <w:rFonts w:ascii="Arial" w:hAnsi="Arial"/>
                <w:bCs/>
              </w:rPr>
              <w:t>.  Our Parents and possibly Year 11 should be part of this group.</w:t>
            </w:r>
          </w:p>
          <w:p w14:paraId="31DC72A6" w14:textId="77777777" w:rsidR="003F2C55" w:rsidRDefault="003F2C55" w:rsidP="00535008">
            <w:pPr>
              <w:tabs>
                <w:tab w:val="left" w:pos="600"/>
                <w:tab w:val="left" w:pos="4158"/>
              </w:tabs>
              <w:rPr>
                <w:rFonts w:ascii="Arial" w:hAnsi="Arial"/>
                <w:bCs/>
                <w:u w:val="single"/>
              </w:rPr>
            </w:pPr>
          </w:p>
          <w:p w14:paraId="4D228F30" w14:textId="42758783" w:rsidR="00983B7E" w:rsidRDefault="00983B7E" w:rsidP="00535008">
            <w:pPr>
              <w:tabs>
                <w:tab w:val="left" w:pos="600"/>
                <w:tab w:val="left" w:pos="4158"/>
              </w:tabs>
              <w:rPr>
                <w:rFonts w:ascii="Arial" w:hAnsi="Arial"/>
                <w:bCs/>
                <w:u w:val="single"/>
              </w:rPr>
            </w:pPr>
            <w:r>
              <w:rPr>
                <w:rFonts w:ascii="Arial" w:hAnsi="Arial"/>
                <w:bCs/>
                <w:u w:val="single"/>
              </w:rPr>
              <w:t>HR and Wellbeing Report</w:t>
            </w:r>
          </w:p>
          <w:p w14:paraId="46569D64" w14:textId="77777777" w:rsidR="00983B7E" w:rsidRDefault="00983B7E" w:rsidP="00535008">
            <w:pPr>
              <w:tabs>
                <w:tab w:val="left" w:pos="600"/>
                <w:tab w:val="left" w:pos="4158"/>
              </w:tabs>
              <w:rPr>
                <w:rFonts w:ascii="Arial" w:hAnsi="Arial"/>
                <w:bCs/>
              </w:rPr>
            </w:pPr>
            <w:r>
              <w:rPr>
                <w:rFonts w:ascii="Arial" w:hAnsi="Arial"/>
                <w:bCs/>
              </w:rPr>
              <w:t>ROL spent time in school and his report was uploaded ahead of the meeting.</w:t>
            </w:r>
          </w:p>
          <w:p w14:paraId="64544C80" w14:textId="77777777" w:rsidR="00983B7E" w:rsidRDefault="00983B7E" w:rsidP="00535008">
            <w:pPr>
              <w:tabs>
                <w:tab w:val="left" w:pos="600"/>
                <w:tab w:val="left" w:pos="4158"/>
              </w:tabs>
              <w:rPr>
                <w:rFonts w:ascii="Arial" w:hAnsi="Arial"/>
                <w:bCs/>
              </w:rPr>
            </w:pPr>
          </w:p>
          <w:p w14:paraId="4EC4F030" w14:textId="77777777" w:rsidR="00983B7E" w:rsidRDefault="00983B7E" w:rsidP="00535008">
            <w:pPr>
              <w:tabs>
                <w:tab w:val="left" w:pos="600"/>
                <w:tab w:val="left" w:pos="4158"/>
              </w:tabs>
              <w:rPr>
                <w:rFonts w:ascii="Arial" w:hAnsi="Arial"/>
                <w:bCs/>
              </w:rPr>
            </w:pPr>
            <w:r>
              <w:rPr>
                <w:rFonts w:ascii="Arial" w:hAnsi="Arial"/>
                <w:bCs/>
              </w:rPr>
              <w:t xml:space="preserve">Questions being asked from the visit where what does school get back from the Trust for the money that is paid.  </w:t>
            </w:r>
            <w:r w:rsidR="00EC1038">
              <w:rPr>
                <w:rFonts w:ascii="Arial" w:hAnsi="Arial"/>
                <w:bCs/>
              </w:rPr>
              <w:t>The a</w:t>
            </w:r>
            <w:r>
              <w:rPr>
                <w:rFonts w:ascii="Arial" w:hAnsi="Arial"/>
                <w:bCs/>
              </w:rPr>
              <w:t xml:space="preserve">mount being taken, whilst lower than some schools, </w:t>
            </w:r>
            <w:r w:rsidR="00EC1038">
              <w:rPr>
                <w:rFonts w:ascii="Arial" w:hAnsi="Arial"/>
                <w:bCs/>
              </w:rPr>
              <w:t>still needs to be monitored and ask what the Trust is doing with or for that amount.</w:t>
            </w:r>
          </w:p>
          <w:p w14:paraId="36CF5B9D" w14:textId="77777777" w:rsidR="00EC1038" w:rsidRDefault="00EC1038" w:rsidP="00535008">
            <w:pPr>
              <w:tabs>
                <w:tab w:val="left" w:pos="600"/>
                <w:tab w:val="left" w:pos="4158"/>
              </w:tabs>
              <w:rPr>
                <w:rFonts w:ascii="Arial" w:hAnsi="Arial"/>
                <w:bCs/>
              </w:rPr>
            </w:pPr>
          </w:p>
          <w:p w14:paraId="1431F782" w14:textId="77777777" w:rsidR="00EC1038" w:rsidRDefault="00EC1038" w:rsidP="00535008">
            <w:pPr>
              <w:tabs>
                <w:tab w:val="left" w:pos="600"/>
                <w:tab w:val="left" w:pos="4158"/>
              </w:tabs>
              <w:rPr>
                <w:rFonts w:ascii="Arial" w:hAnsi="Arial"/>
                <w:bCs/>
              </w:rPr>
            </w:pPr>
            <w:r>
              <w:rPr>
                <w:rFonts w:ascii="Arial" w:hAnsi="Arial"/>
                <w:bCs/>
              </w:rPr>
              <w:t xml:space="preserve">The monitoring of SLT workload is all important, as teachers have directed time and the SLT are scooping up remaining workloads.  There needs to be healthy benchmarks.  </w:t>
            </w:r>
          </w:p>
          <w:p w14:paraId="458FE110" w14:textId="77777777" w:rsidR="00EC1038" w:rsidRDefault="00EC1038" w:rsidP="00535008">
            <w:pPr>
              <w:tabs>
                <w:tab w:val="left" w:pos="600"/>
                <w:tab w:val="left" w:pos="4158"/>
              </w:tabs>
              <w:rPr>
                <w:rFonts w:ascii="Arial" w:hAnsi="Arial"/>
                <w:bCs/>
              </w:rPr>
            </w:pPr>
          </w:p>
          <w:p w14:paraId="3F4A781D" w14:textId="61562509" w:rsidR="00EC1038" w:rsidRPr="00983B7E" w:rsidRDefault="00EC1038" w:rsidP="00535008">
            <w:pPr>
              <w:tabs>
                <w:tab w:val="left" w:pos="600"/>
                <w:tab w:val="left" w:pos="4158"/>
              </w:tabs>
              <w:rPr>
                <w:rFonts w:ascii="Arial" w:hAnsi="Arial"/>
                <w:bCs/>
              </w:rPr>
            </w:pPr>
            <w:r>
              <w:rPr>
                <w:rFonts w:ascii="Arial" w:hAnsi="Arial"/>
                <w:bCs/>
              </w:rPr>
              <w:t xml:space="preserve">Some discussion with other headteachers and HR needs to happen on how often meetings are required and the time recording of these. </w:t>
            </w:r>
          </w:p>
        </w:tc>
        <w:tc>
          <w:tcPr>
            <w:tcW w:w="1908" w:type="dxa"/>
            <w:shd w:val="clear" w:color="auto" w:fill="auto"/>
          </w:tcPr>
          <w:p w14:paraId="6D3983E8" w14:textId="77777777" w:rsidR="00535008" w:rsidRDefault="00535008" w:rsidP="00535008">
            <w:pPr>
              <w:tabs>
                <w:tab w:val="left" w:pos="600"/>
                <w:tab w:val="left" w:pos="4158"/>
              </w:tabs>
              <w:rPr>
                <w:rFonts w:ascii="Arial" w:hAnsi="Arial"/>
              </w:rPr>
            </w:pPr>
          </w:p>
          <w:p w14:paraId="04FAF20C" w14:textId="77777777" w:rsidR="00535008" w:rsidRDefault="00535008" w:rsidP="00535008">
            <w:pPr>
              <w:tabs>
                <w:tab w:val="left" w:pos="600"/>
                <w:tab w:val="left" w:pos="4158"/>
              </w:tabs>
              <w:rPr>
                <w:rFonts w:ascii="Arial" w:hAnsi="Arial"/>
              </w:rPr>
            </w:pPr>
          </w:p>
          <w:p w14:paraId="4F31489E" w14:textId="77777777" w:rsidR="00535008" w:rsidRDefault="00535008" w:rsidP="00535008">
            <w:pPr>
              <w:tabs>
                <w:tab w:val="left" w:pos="600"/>
                <w:tab w:val="left" w:pos="4158"/>
              </w:tabs>
              <w:rPr>
                <w:rFonts w:ascii="Arial" w:hAnsi="Arial"/>
              </w:rPr>
            </w:pPr>
          </w:p>
          <w:p w14:paraId="29BA7A4B" w14:textId="77777777" w:rsidR="00535008" w:rsidRDefault="00535008" w:rsidP="00535008">
            <w:pPr>
              <w:tabs>
                <w:tab w:val="left" w:pos="600"/>
                <w:tab w:val="left" w:pos="4158"/>
              </w:tabs>
              <w:rPr>
                <w:rFonts w:ascii="Arial" w:hAnsi="Arial"/>
              </w:rPr>
            </w:pPr>
          </w:p>
          <w:p w14:paraId="78C8046A" w14:textId="3F74931B" w:rsidR="00535008" w:rsidRPr="00983B7E" w:rsidRDefault="00983B7E" w:rsidP="00535008">
            <w:pPr>
              <w:tabs>
                <w:tab w:val="left" w:pos="600"/>
                <w:tab w:val="left" w:pos="4158"/>
              </w:tabs>
              <w:rPr>
                <w:rFonts w:ascii="Arial" w:hAnsi="Arial"/>
                <w:b/>
                <w:bCs/>
              </w:rPr>
            </w:pPr>
            <w:r w:rsidRPr="00983B7E">
              <w:rPr>
                <w:rFonts w:ascii="Arial" w:hAnsi="Arial"/>
                <w:b/>
                <w:bCs/>
              </w:rPr>
              <w:t>Governors</w:t>
            </w:r>
          </w:p>
          <w:p w14:paraId="3A59940E" w14:textId="77777777" w:rsidR="00535008" w:rsidRDefault="00535008" w:rsidP="00535008">
            <w:pPr>
              <w:tabs>
                <w:tab w:val="left" w:pos="600"/>
                <w:tab w:val="left" w:pos="4158"/>
              </w:tabs>
              <w:rPr>
                <w:rFonts w:ascii="Arial" w:hAnsi="Arial"/>
              </w:rPr>
            </w:pPr>
          </w:p>
          <w:p w14:paraId="0437E9E3" w14:textId="77777777" w:rsidR="00535008" w:rsidRDefault="00535008" w:rsidP="00535008">
            <w:pPr>
              <w:tabs>
                <w:tab w:val="left" w:pos="600"/>
                <w:tab w:val="left" w:pos="4158"/>
              </w:tabs>
              <w:rPr>
                <w:rFonts w:ascii="Arial" w:hAnsi="Arial"/>
              </w:rPr>
            </w:pPr>
          </w:p>
          <w:p w14:paraId="5A4C638E" w14:textId="77777777" w:rsidR="00535008" w:rsidRDefault="00535008" w:rsidP="00535008">
            <w:pPr>
              <w:tabs>
                <w:tab w:val="left" w:pos="600"/>
                <w:tab w:val="left" w:pos="4158"/>
              </w:tabs>
              <w:rPr>
                <w:rFonts w:ascii="Arial" w:hAnsi="Arial"/>
              </w:rPr>
            </w:pPr>
          </w:p>
          <w:p w14:paraId="31628949" w14:textId="77777777" w:rsidR="00535008" w:rsidRDefault="00535008" w:rsidP="00535008">
            <w:pPr>
              <w:tabs>
                <w:tab w:val="left" w:pos="600"/>
                <w:tab w:val="left" w:pos="4158"/>
              </w:tabs>
              <w:rPr>
                <w:rFonts w:ascii="Arial" w:hAnsi="Arial"/>
              </w:rPr>
            </w:pPr>
          </w:p>
          <w:p w14:paraId="35AB2033" w14:textId="77777777" w:rsidR="00535008" w:rsidRDefault="00535008" w:rsidP="00535008">
            <w:pPr>
              <w:tabs>
                <w:tab w:val="left" w:pos="600"/>
                <w:tab w:val="left" w:pos="4158"/>
              </w:tabs>
              <w:rPr>
                <w:rFonts w:ascii="Arial" w:hAnsi="Arial"/>
              </w:rPr>
            </w:pPr>
          </w:p>
          <w:p w14:paraId="036BEBDD" w14:textId="77777777" w:rsidR="00535008" w:rsidRDefault="00535008" w:rsidP="00535008">
            <w:pPr>
              <w:tabs>
                <w:tab w:val="left" w:pos="600"/>
                <w:tab w:val="left" w:pos="4158"/>
              </w:tabs>
              <w:rPr>
                <w:rFonts w:ascii="Arial" w:hAnsi="Arial"/>
              </w:rPr>
            </w:pPr>
          </w:p>
          <w:p w14:paraId="26EED9A9" w14:textId="00C87E06" w:rsidR="00535008" w:rsidRDefault="00535008" w:rsidP="00535008">
            <w:pPr>
              <w:tabs>
                <w:tab w:val="left" w:pos="600"/>
                <w:tab w:val="left" w:pos="4158"/>
              </w:tabs>
              <w:rPr>
                <w:rFonts w:ascii="Arial" w:hAnsi="Arial"/>
              </w:rPr>
            </w:pPr>
          </w:p>
        </w:tc>
      </w:tr>
      <w:tr w:rsidR="00535008" w14:paraId="17C26301" w14:textId="77777777" w:rsidTr="008E317D">
        <w:tc>
          <w:tcPr>
            <w:tcW w:w="534" w:type="dxa"/>
            <w:shd w:val="clear" w:color="auto" w:fill="C7E2FA" w:themeFill="accent1" w:themeFillTint="33"/>
          </w:tcPr>
          <w:p w14:paraId="33A64BDC" w14:textId="75BD3D1D" w:rsidR="00535008" w:rsidRDefault="00535008" w:rsidP="00535008">
            <w:pPr>
              <w:jc w:val="both"/>
              <w:rPr>
                <w:rFonts w:ascii="Arial" w:hAnsi="Arial" w:cs="Arial"/>
                <w:b/>
              </w:rPr>
            </w:pPr>
            <w:r>
              <w:rPr>
                <w:rFonts w:ascii="Arial" w:hAnsi="Arial" w:cs="Arial"/>
                <w:b/>
              </w:rPr>
              <w:t>10.</w:t>
            </w:r>
          </w:p>
        </w:tc>
        <w:tc>
          <w:tcPr>
            <w:tcW w:w="6740" w:type="dxa"/>
            <w:shd w:val="clear" w:color="auto" w:fill="C7E2FA" w:themeFill="accent1" w:themeFillTint="33"/>
          </w:tcPr>
          <w:p w14:paraId="0DB90082" w14:textId="10D436A1" w:rsidR="00535008" w:rsidRDefault="00A61BBB" w:rsidP="00535008">
            <w:pPr>
              <w:tabs>
                <w:tab w:val="left" w:pos="600"/>
                <w:tab w:val="left" w:pos="4158"/>
              </w:tabs>
              <w:rPr>
                <w:rFonts w:ascii="Arial" w:hAnsi="Arial"/>
                <w:b/>
              </w:rPr>
            </w:pPr>
            <w:r>
              <w:rPr>
                <w:rFonts w:ascii="Arial" w:hAnsi="Arial"/>
                <w:b/>
              </w:rPr>
              <w:t>Any Other Business</w:t>
            </w:r>
          </w:p>
        </w:tc>
        <w:tc>
          <w:tcPr>
            <w:tcW w:w="1908" w:type="dxa"/>
            <w:shd w:val="clear" w:color="auto" w:fill="C7E2FA" w:themeFill="accent1" w:themeFillTint="33"/>
          </w:tcPr>
          <w:p w14:paraId="0D552D95" w14:textId="77777777" w:rsidR="00535008" w:rsidRDefault="00535008" w:rsidP="00535008">
            <w:pPr>
              <w:tabs>
                <w:tab w:val="left" w:pos="600"/>
                <w:tab w:val="left" w:pos="4158"/>
              </w:tabs>
              <w:rPr>
                <w:rFonts w:ascii="Arial" w:hAnsi="Arial"/>
              </w:rPr>
            </w:pPr>
          </w:p>
        </w:tc>
      </w:tr>
      <w:tr w:rsidR="00535008" w14:paraId="56A9204A" w14:textId="77777777" w:rsidTr="00BC2B27">
        <w:tc>
          <w:tcPr>
            <w:tcW w:w="534" w:type="dxa"/>
            <w:shd w:val="clear" w:color="auto" w:fill="auto"/>
          </w:tcPr>
          <w:p w14:paraId="7796185B" w14:textId="77777777" w:rsidR="00535008" w:rsidRDefault="00535008" w:rsidP="00535008">
            <w:pPr>
              <w:jc w:val="both"/>
              <w:rPr>
                <w:rFonts w:ascii="Arial" w:hAnsi="Arial" w:cs="Arial"/>
                <w:b/>
              </w:rPr>
            </w:pPr>
          </w:p>
        </w:tc>
        <w:tc>
          <w:tcPr>
            <w:tcW w:w="6740" w:type="dxa"/>
            <w:shd w:val="clear" w:color="auto" w:fill="auto"/>
          </w:tcPr>
          <w:p w14:paraId="54315D5C" w14:textId="4FFDA03F" w:rsidR="00535008" w:rsidRPr="00DD04B9" w:rsidRDefault="00A61BBB" w:rsidP="00535008">
            <w:pPr>
              <w:tabs>
                <w:tab w:val="left" w:pos="600"/>
                <w:tab w:val="left" w:pos="4158"/>
              </w:tabs>
              <w:rPr>
                <w:rFonts w:ascii="Arial" w:hAnsi="Arial"/>
                <w:bCs/>
              </w:rPr>
            </w:pPr>
            <w:r>
              <w:rPr>
                <w:rFonts w:ascii="Arial" w:hAnsi="Arial"/>
                <w:bCs/>
              </w:rPr>
              <w:t>Afternoon Tea Party is being held on 21</w:t>
            </w:r>
            <w:r w:rsidRPr="00A61BBB">
              <w:rPr>
                <w:rFonts w:ascii="Arial" w:hAnsi="Arial"/>
                <w:bCs/>
                <w:vertAlign w:val="superscript"/>
              </w:rPr>
              <w:t>st</w:t>
            </w:r>
            <w:r>
              <w:rPr>
                <w:rFonts w:ascii="Arial" w:hAnsi="Arial"/>
                <w:bCs/>
              </w:rPr>
              <w:t xml:space="preserve"> June at 3.15pm, governors have been asked to attend, if available.</w:t>
            </w:r>
          </w:p>
        </w:tc>
        <w:tc>
          <w:tcPr>
            <w:tcW w:w="1908" w:type="dxa"/>
            <w:shd w:val="clear" w:color="auto" w:fill="auto"/>
          </w:tcPr>
          <w:p w14:paraId="04D76778" w14:textId="3A023704" w:rsidR="00535008" w:rsidRDefault="00535008" w:rsidP="00535008">
            <w:pPr>
              <w:tabs>
                <w:tab w:val="left" w:pos="600"/>
                <w:tab w:val="left" w:pos="4158"/>
              </w:tabs>
              <w:rPr>
                <w:rFonts w:ascii="Arial" w:hAnsi="Arial"/>
              </w:rPr>
            </w:pPr>
          </w:p>
        </w:tc>
      </w:tr>
      <w:tr w:rsidR="00535008" w14:paraId="77E9CC4C" w14:textId="77777777" w:rsidTr="008E317D">
        <w:tc>
          <w:tcPr>
            <w:tcW w:w="534" w:type="dxa"/>
            <w:shd w:val="clear" w:color="auto" w:fill="C7E2FA" w:themeFill="accent1" w:themeFillTint="33"/>
          </w:tcPr>
          <w:p w14:paraId="5F89342E" w14:textId="57066DFA" w:rsidR="00535008" w:rsidRDefault="00535008" w:rsidP="00535008">
            <w:pPr>
              <w:jc w:val="both"/>
              <w:rPr>
                <w:rFonts w:ascii="Arial" w:hAnsi="Arial" w:cs="Arial"/>
                <w:b/>
              </w:rPr>
            </w:pPr>
            <w:r>
              <w:rPr>
                <w:rFonts w:ascii="Arial" w:hAnsi="Arial" w:cs="Arial"/>
                <w:b/>
              </w:rPr>
              <w:t>14.</w:t>
            </w:r>
          </w:p>
        </w:tc>
        <w:tc>
          <w:tcPr>
            <w:tcW w:w="6740" w:type="dxa"/>
            <w:shd w:val="clear" w:color="auto" w:fill="C7E2FA" w:themeFill="accent1" w:themeFillTint="33"/>
          </w:tcPr>
          <w:p w14:paraId="2DA3C0E6" w14:textId="6137343C" w:rsidR="00535008" w:rsidRPr="008E317D" w:rsidRDefault="00535008" w:rsidP="00535008">
            <w:pPr>
              <w:rPr>
                <w:i/>
              </w:rPr>
            </w:pPr>
            <w:r>
              <w:rPr>
                <w:rFonts w:ascii="Arial" w:hAnsi="Arial"/>
                <w:b/>
              </w:rPr>
              <w:t>Date of Next Meeting</w:t>
            </w:r>
          </w:p>
        </w:tc>
        <w:tc>
          <w:tcPr>
            <w:tcW w:w="1908" w:type="dxa"/>
            <w:shd w:val="clear" w:color="auto" w:fill="C7E2FA" w:themeFill="accent1" w:themeFillTint="33"/>
          </w:tcPr>
          <w:p w14:paraId="7E2BF884" w14:textId="77777777" w:rsidR="00535008" w:rsidRDefault="00535008" w:rsidP="00535008">
            <w:pPr>
              <w:jc w:val="both"/>
              <w:rPr>
                <w:rFonts w:ascii="Arial" w:hAnsi="Arial" w:cs="Arial"/>
              </w:rPr>
            </w:pPr>
          </w:p>
        </w:tc>
      </w:tr>
      <w:tr w:rsidR="00535008" w14:paraId="436096D8" w14:textId="77777777" w:rsidTr="008E317D">
        <w:tc>
          <w:tcPr>
            <w:tcW w:w="534" w:type="dxa"/>
          </w:tcPr>
          <w:p w14:paraId="5F4F729F" w14:textId="77777777" w:rsidR="00535008" w:rsidRPr="002A6A0D" w:rsidRDefault="00535008" w:rsidP="00535008">
            <w:pPr>
              <w:jc w:val="both"/>
              <w:rPr>
                <w:rFonts w:ascii="Arial" w:hAnsi="Arial" w:cs="Arial"/>
                <w:b/>
              </w:rPr>
            </w:pPr>
          </w:p>
        </w:tc>
        <w:tc>
          <w:tcPr>
            <w:tcW w:w="6740" w:type="dxa"/>
          </w:tcPr>
          <w:p w14:paraId="51379CD6" w14:textId="62C862E5" w:rsidR="00535008" w:rsidRPr="00DD04B9" w:rsidRDefault="003F2C55" w:rsidP="00535008">
            <w:pPr>
              <w:rPr>
                <w:rFonts w:ascii="Arial" w:hAnsi="Arial"/>
              </w:rPr>
            </w:pPr>
            <w:r>
              <w:rPr>
                <w:rFonts w:ascii="Arial" w:hAnsi="Arial"/>
              </w:rPr>
              <w:t>The m</w:t>
            </w:r>
            <w:r w:rsidR="00535008">
              <w:rPr>
                <w:rFonts w:ascii="Arial" w:hAnsi="Arial"/>
              </w:rPr>
              <w:t xml:space="preserve">eeting ended at </w:t>
            </w:r>
            <w:r>
              <w:rPr>
                <w:rFonts w:ascii="Arial" w:hAnsi="Arial"/>
              </w:rPr>
              <w:t>8.05pm</w:t>
            </w:r>
          </w:p>
          <w:p w14:paraId="0F8AE225" w14:textId="77777777" w:rsidR="00535008" w:rsidRDefault="00535008" w:rsidP="00535008">
            <w:pPr>
              <w:tabs>
                <w:tab w:val="left" w:pos="916"/>
              </w:tabs>
              <w:rPr>
                <w:rFonts w:ascii="Arial" w:hAnsi="Arial"/>
              </w:rPr>
            </w:pPr>
          </w:p>
          <w:p w14:paraId="05ED3713" w14:textId="44B6C999" w:rsidR="00535008" w:rsidRPr="00BC316F" w:rsidRDefault="00535008" w:rsidP="00535008">
            <w:pPr>
              <w:tabs>
                <w:tab w:val="left" w:pos="916"/>
              </w:tabs>
              <w:rPr>
                <w:rFonts w:ascii="Arial" w:hAnsi="Arial"/>
              </w:rPr>
            </w:pPr>
            <w:r>
              <w:rPr>
                <w:rFonts w:ascii="Arial" w:hAnsi="Arial"/>
              </w:rPr>
              <w:t xml:space="preserve">The date of the next meeting is </w:t>
            </w:r>
            <w:r w:rsidR="003F2C55">
              <w:rPr>
                <w:rFonts w:ascii="Arial" w:hAnsi="Arial"/>
              </w:rPr>
              <w:t>1</w:t>
            </w:r>
            <w:r w:rsidR="003F2C55" w:rsidRPr="003F2C55">
              <w:rPr>
                <w:rFonts w:ascii="Arial" w:hAnsi="Arial"/>
                <w:vertAlign w:val="superscript"/>
              </w:rPr>
              <w:t>st</w:t>
            </w:r>
            <w:r w:rsidR="003F2C55">
              <w:rPr>
                <w:rFonts w:ascii="Arial" w:hAnsi="Arial"/>
              </w:rPr>
              <w:t xml:space="preserve"> July 2024 at 6pm.  There is governor training in advance of the meeting at 5pm.</w:t>
            </w:r>
          </w:p>
        </w:tc>
        <w:tc>
          <w:tcPr>
            <w:tcW w:w="1908" w:type="dxa"/>
          </w:tcPr>
          <w:p w14:paraId="78668A4C" w14:textId="77777777" w:rsidR="00535008" w:rsidRDefault="00535008" w:rsidP="00535008">
            <w:pPr>
              <w:jc w:val="both"/>
              <w:rPr>
                <w:rFonts w:ascii="Arial" w:hAnsi="Arial" w:cs="Arial"/>
              </w:rPr>
            </w:pPr>
          </w:p>
          <w:p w14:paraId="60D828E0" w14:textId="77777777" w:rsidR="00535008" w:rsidRDefault="00535008" w:rsidP="00535008">
            <w:pPr>
              <w:jc w:val="both"/>
              <w:rPr>
                <w:rFonts w:ascii="Arial" w:hAnsi="Arial" w:cs="Arial"/>
              </w:rPr>
            </w:pPr>
          </w:p>
          <w:p w14:paraId="57E501B3" w14:textId="77777777" w:rsidR="00535008" w:rsidRDefault="00535008" w:rsidP="00535008">
            <w:pPr>
              <w:jc w:val="both"/>
              <w:rPr>
                <w:rFonts w:ascii="Arial" w:hAnsi="Arial" w:cs="Arial"/>
              </w:rPr>
            </w:pPr>
          </w:p>
          <w:p w14:paraId="10D480DF" w14:textId="38BAA379" w:rsidR="00535008" w:rsidRDefault="00535008" w:rsidP="00535008">
            <w:pPr>
              <w:jc w:val="both"/>
              <w:rPr>
                <w:rFonts w:ascii="Arial" w:hAnsi="Arial" w:cs="Arial"/>
              </w:rPr>
            </w:pPr>
          </w:p>
        </w:tc>
      </w:tr>
    </w:tbl>
    <w:p w14:paraId="6E462FEC" w14:textId="77777777" w:rsidR="00A12528" w:rsidRDefault="00A12528" w:rsidP="00F6682A">
      <w:pPr>
        <w:rPr>
          <w:rFonts w:ascii="Arial" w:hAnsi="Arial" w:cs="Arial"/>
        </w:rPr>
      </w:pPr>
    </w:p>
    <w:p w14:paraId="5C3B1F40" w14:textId="77777777" w:rsidR="0099238C" w:rsidRDefault="0099238C" w:rsidP="00F6682A">
      <w:pPr>
        <w:rPr>
          <w:rFonts w:ascii="Arial" w:hAnsi="Arial" w:cs="Arial"/>
        </w:rPr>
      </w:pPr>
    </w:p>
    <w:tbl>
      <w:tblPr>
        <w:tblStyle w:val="TableGrid"/>
        <w:tblpPr w:leftFromText="180" w:rightFromText="180" w:vertAnchor="text" w:horzAnchor="margin" w:tblpY="278"/>
        <w:tblW w:w="0" w:type="auto"/>
        <w:tblLook w:val="04A0" w:firstRow="1" w:lastRow="0" w:firstColumn="1" w:lastColumn="0" w:noHBand="0" w:noVBand="1"/>
      </w:tblPr>
      <w:tblGrid>
        <w:gridCol w:w="1976"/>
        <w:gridCol w:w="7206"/>
      </w:tblGrid>
      <w:tr w:rsidR="00E23A12" w14:paraId="40A27FC7" w14:textId="77777777" w:rsidTr="0065748B">
        <w:trPr>
          <w:trHeight w:val="451"/>
        </w:trPr>
        <w:tc>
          <w:tcPr>
            <w:tcW w:w="9214" w:type="dxa"/>
            <w:gridSpan w:val="2"/>
            <w:shd w:val="clear" w:color="auto" w:fill="auto"/>
          </w:tcPr>
          <w:p w14:paraId="3E0E2B5E" w14:textId="77777777" w:rsidR="00E23A12" w:rsidRDefault="00E23A12" w:rsidP="0065748B">
            <w:pPr>
              <w:tabs>
                <w:tab w:val="left" w:pos="600"/>
                <w:tab w:val="left" w:pos="4158"/>
              </w:tabs>
              <w:rPr>
                <w:rFonts w:ascii="Arial" w:hAnsi="Arial" w:cs="Arial"/>
                <w:b/>
                <w:u w:color="000000"/>
              </w:rPr>
            </w:pPr>
            <w:r>
              <w:rPr>
                <w:rFonts w:ascii="Arial" w:hAnsi="Arial" w:cs="Arial"/>
                <w:b/>
                <w:u w:color="000000"/>
              </w:rPr>
              <w:t>Items for Future Meetings</w:t>
            </w:r>
          </w:p>
        </w:tc>
      </w:tr>
      <w:tr w:rsidR="00E23A12" w14:paraId="32131562" w14:textId="77777777" w:rsidTr="0065748B">
        <w:trPr>
          <w:trHeight w:val="454"/>
        </w:trPr>
        <w:tc>
          <w:tcPr>
            <w:tcW w:w="1980" w:type="dxa"/>
            <w:shd w:val="clear" w:color="auto" w:fill="C7E2FA" w:themeFill="accent1" w:themeFillTint="33"/>
          </w:tcPr>
          <w:p w14:paraId="350CCBD6" w14:textId="77777777" w:rsidR="00E23A12" w:rsidRDefault="00E23A12" w:rsidP="0065748B">
            <w:pPr>
              <w:rPr>
                <w:rFonts w:ascii="Arial" w:hAnsi="Arial" w:cs="Arial"/>
                <w:b/>
                <w:u w:color="000000"/>
              </w:rPr>
            </w:pPr>
            <w:r>
              <w:rPr>
                <w:rFonts w:ascii="Arial" w:hAnsi="Arial" w:cs="Arial"/>
                <w:b/>
                <w:u w:color="000000"/>
              </w:rPr>
              <w:t>Meeting</w:t>
            </w:r>
          </w:p>
        </w:tc>
        <w:tc>
          <w:tcPr>
            <w:tcW w:w="7234" w:type="dxa"/>
            <w:shd w:val="clear" w:color="auto" w:fill="C7E2FA" w:themeFill="accent1" w:themeFillTint="33"/>
          </w:tcPr>
          <w:p w14:paraId="46F4A2B7" w14:textId="77777777" w:rsidR="00E23A12" w:rsidRPr="003C1DAA" w:rsidRDefault="00E23A12" w:rsidP="0065748B">
            <w:pPr>
              <w:tabs>
                <w:tab w:val="left" w:pos="600"/>
                <w:tab w:val="left" w:pos="4158"/>
              </w:tabs>
              <w:rPr>
                <w:rFonts w:ascii="Arial" w:hAnsi="Arial" w:cs="Arial"/>
                <w:b/>
              </w:rPr>
            </w:pPr>
            <w:r w:rsidRPr="003C1DAA">
              <w:rPr>
                <w:rFonts w:ascii="Arial" w:hAnsi="Arial" w:cs="Arial"/>
                <w:b/>
              </w:rPr>
              <w:t>Item</w:t>
            </w:r>
          </w:p>
        </w:tc>
      </w:tr>
      <w:tr w:rsidR="00E23A12" w14:paraId="5BDD2F99" w14:textId="77777777" w:rsidTr="0065748B">
        <w:trPr>
          <w:trHeight w:val="961"/>
        </w:trPr>
        <w:tc>
          <w:tcPr>
            <w:tcW w:w="1980" w:type="dxa"/>
            <w:shd w:val="clear" w:color="auto" w:fill="auto"/>
          </w:tcPr>
          <w:p w14:paraId="21280E58" w14:textId="249BCDF9" w:rsidR="00E23A12" w:rsidRPr="0010377C" w:rsidRDefault="00E23A12" w:rsidP="0065748B">
            <w:pPr>
              <w:rPr>
                <w:rFonts w:ascii="Arial" w:hAnsi="Arial" w:cs="Arial"/>
                <w:bCs/>
              </w:rPr>
            </w:pPr>
          </w:p>
        </w:tc>
        <w:tc>
          <w:tcPr>
            <w:tcW w:w="7234" w:type="dxa"/>
          </w:tcPr>
          <w:p w14:paraId="18BB1339" w14:textId="0205690D" w:rsidR="00E23A12" w:rsidRPr="0010377C" w:rsidRDefault="00E23A12" w:rsidP="0010377C">
            <w:pPr>
              <w:tabs>
                <w:tab w:val="left" w:pos="600"/>
              </w:tabs>
              <w:rPr>
                <w:rFonts w:ascii="Arial" w:hAnsi="Arial" w:cs="Arial"/>
              </w:rPr>
            </w:pPr>
          </w:p>
        </w:tc>
      </w:tr>
      <w:tr w:rsidR="00E23A12" w14:paraId="0AB839B5" w14:textId="77777777" w:rsidTr="0065748B">
        <w:trPr>
          <w:trHeight w:val="848"/>
        </w:trPr>
        <w:tc>
          <w:tcPr>
            <w:tcW w:w="1980" w:type="dxa"/>
            <w:shd w:val="clear" w:color="auto" w:fill="auto"/>
          </w:tcPr>
          <w:p w14:paraId="4F77DBC5" w14:textId="7EE0612D" w:rsidR="00E23A12" w:rsidRPr="0010377C" w:rsidRDefault="00E23A12" w:rsidP="0065748B">
            <w:pPr>
              <w:rPr>
                <w:rFonts w:ascii="Arial" w:hAnsi="Arial" w:cs="Arial"/>
                <w:bCs/>
              </w:rPr>
            </w:pPr>
          </w:p>
        </w:tc>
        <w:tc>
          <w:tcPr>
            <w:tcW w:w="7234" w:type="dxa"/>
          </w:tcPr>
          <w:p w14:paraId="4436F094" w14:textId="6B1E278E" w:rsidR="00E23A12" w:rsidRPr="0010377C" w:rsidRDefault="00E23A12" w:rsidP="0010377C">
            <w:pPr>
              <w:tabs>
                <w:tab w:val="left" w:pos="600"/>
              </w:tabs>
              <w:rPr>
                <w:rFonts w:ascii="Arial" w:hAnsi="Arial" w:cs="Arial"/>
              </w:rPr>
            </w:pPr>
          </w:p>
        </w:tc>
      </w:tr>
    </w:tbl>
    <w:p w14:paraId="588A835C" w14:textId="77777777" w:rsidR="00141C04" w:rsidRDefault="00141C04" w:rsidP="00F6682A">
      <w:pPr>
        <w:rPr>
          <w:rFonts w:ascii="Arial" w:hAnsi="Arial" w:cs="Arial"/>
        </w:rPr>
      </w:pPr>
    </w:p>
    <w:p w14:paraId="54DE3983" w14:textId="77777777" w:rsidR="00141C04" w:rsidRPr="00141C04" w:rsidRDefault="00141C04" w:rsidP="00141C04">
      <w:pPr>
        <w:rPr>
          <w:rFonts w:ascii="Arial" w:hAnsi="Arial" w:cs="Arial"/>
        </w:rPr>
      </w:pPr>
    </w:p>
    <w:tbl>
      <w:tblPr>
        <w:tblStyle w:val="TableGrid"/>
        <w:tblW w:w="9214" w:type="dxa"/>
        <w:tblInd w:w="-5" w:type="dxa"/>
        <w:tblLook w:val="04A0" w:firstRow="1" w:lastRow="0" w:firstColumn="1" w:lastColumn="0" w:noHBand="0" w:noVBand="1"/>
      </w:tblPr>
      <w:tblGrid>
        <w:gridCol w:w="699"/>
        <w:gridCol w:w="4688"/>
        <w:gridCol w:w="1944"/>
        <w:gridCol w:w="1883"/>
      </w:tblGrid>
      <w:tr w:rsidR="003C053C" w:rsidRPr="00F5090E" w14:paraId="01909F94" w14:textId="77777777" w:rsidTr="008537F6">
        <w:trPr>
          <w:trHeight w:val="286"/>
        </w:trPr>
        <w:tc>
          <w:tcPr>
            <w:tcW w:w="9214" w:type="dxa"/>
            <w:gridSpan w:val="4"/>
            <w:shd w:val="clear" w:color="auto" w:fill="auto"/>
          </w:tcPr>
          <w:p w14:paraId="6C512F4D" w14:textId="77777777" w:rsidR="003C053C" w:rsidRPr="00F5090E" w:rsidRDefault="003C053C" w:rsidP="0065748B">
            <w:pPr>
              <w:rPr>
                <w:rFonts w:ascii="Arial" w:hAnsi="Arial" w:cs="Arial"/>
                <w:b/>
                <w:sz w:val="20"/>
                <w:szCs w:val="20"/>
              </w:rPr>
            </w:pPr>
            <w:r w:rsidRPr="00581109">
              <w:rPr>
                <w:rFonts w:ascii="Arial" w:hAnsi="Arial" w:cs="Arial"/>
                <w:b/>
              </w:rPr>
              <w:lastRenderedPageBreak/>
              <w:t>Action Log</w:t>
            </w:r>
          </w:p>
        </w:tc>
      </w:tr>
      <w:tr w:rsidR="003C053C" w:rsidRPr="00F5090E" w14:paraId="77E3A630" w14:textId="77777777" w:rsidTr="003C053C">
        <w:trPr>
          <w:trHeight w:val="286"/>
        </w:trPr>
        <w:tc>
          <w:tcPr>
            <w:tcW w:w="699" w:type="dxa"/>
            <w:shd w:val="clear" w:color="auto" w:fill="C7E2FA" w:themeFill="accent1" w:themeFillTint="33"/>
          </w:tcPr>
          <w:p w14:paraId="244694F5" w14:textId="77777777" w:rsidR="003C053C" w:rsidRPr="00F5090E" w:rsidRDefault="003C053C" w:rsidP="0065748B">
            <w:pPr>
              <w:rPr>
                <w:rFonts w:ascii="Arial" w:hAnsi="Arial" w:cs="Arial"/>
                <w:b/>
                <w:sz w:val="20"/>
                <w:szCs w:val="20"/>
              </w:rPr>
            </w:pPr>
            <w:r w:rsidRPr="00F5090E">
              <w:rPr>
                <w:rFonts w:ascii="Arial" w:hAnsi="Arial" w:cs="Arial"/>
                <w:b/>
                <w:sz w:val="20"/>
                <w:szCs w:val="20"/>
              </w:rPr>
              <w:t>ITEM</w:t>
            </w:r>
          </w:p>
        </w:tc>
        <w:tc>
          <w:tcPr>
            <w:tcW w:w="4688" w:type="dxa"/>
            <w:shd w:val="clear" w:color="auto" w:fill="C7E2FA" w:themeFill="accent1" w:themeFillTint="33"/>
          </w:tcPr>
          <w:p w14:paraId="42CD4A94" w14:textId="77777777" w:rsidR="003C053C" w:rsidRPr="00F5090E" w:rsidRDefault="003C053C" w:rsidP="0065748B">
            <w:pPr>
              <w:rPr>
                <w:rFonts w:ascii="Arial" w:hAnsi="Arial" w:cs="Arial"/>
                <w:b/>
                <w:sz w:val="20"/>
                <w:szCs w:val="20"/>
              </w:rPr>
            </w:pPr>
            <w:r w:rsidRPr="00F5090E">
              <w:rPr>
                <w:rFonts w:ascii="Arial" w:hAnsi="Arial" w:cs="Arial"/>
                <w:b/>
                <w:sz w:val="20"/>
                <w:szCs w:val="20"/>
              </w:rPr>
              <w:t>ACTION</w:t>
            </w:r>
          </w:p>
        </w:tc>
        <w:tc>
          <w:tcPr>
            <w:tcW w:w="1944" w:type="dxa"/>
            <w:shd w:val="clear" w:color="auto" w:fill="C7E2FA" w:themeFill="accent1" w:themeFillTint="33"/>
          </w:tcPr>
          <w:p w14:paraId="58B2F15C" w14:textId="77777777" w:rsidR="003C053C" w:rsidRPr="00F5090E" w:rsidRDefault="003C053C" w:rsidP="0065748B">
            <w:pPr>
              <w:rPr>
                <w:rFonts w:ascii="Arial" w:hAnsi="Arial" w:cs="Arial"/>
                <w:b/>
                <w:sz w:val="20"/>
                <w:szCs w:val="20"/>
              </w:rPr>
            </w:pPr>
            <w:r w:rsidRPr="00F5090E">
              <w:rPr>
                <w:rFonts w:ascii="Arial" w:hAnsi="Arial" w:cs="Arial"/>
                <w:b/>
                <w:sz w:val="20"/>
                <w:szCs w:val="20"/>
              </w:rPr>
              <w:t>DEADLINE</w:t>
            </w:r>
          </w:p>
        </w:tc>
        <w:tc>
          <w:tcPr>
            <w:tcW w:w="1883" w:type="dxa"/>
            <w:shd w:val="clear" w:color="auto" w:fill="C7E2FA" w:themeFill="accent1" w:themeFillTint="33"/>
          </w:tcPr>
          <w:p w14:paraId="63E233A1" w14:textId="77777777" w:rsidR="003C053C" w:rsidRPr="00F5090E" w:rsidRDefault="003C053C" w:rsidP="0065748B">
            <w:pPr>
              <w:rPr>
                <w:rFonts w:ascii="Arial" w:hAnsi="Arial" w:cs="Arial"/>
                <w:b/>
                <w:sz w:val="20"/>
                <w:szCs w:val="20"/>
              </w:rPr>
            </w:pPr>
            <w:r w:rsidRPr="00F5090E">
              <w:rPr>
                <w:rFonts w:ascii="Arial" w:hAnsi="Arial" w:cs="Arial"/>
                <w:b/>
                <w:sz w:val="20"/>
                <w:szCs w:val="20"/>
              </w:rPr>
              <w:t>RESPONSIBILITY</w:t>
            </w:r>
          </w:p>
        </w:tc>
      </w:tr>
      <w:tr w:rsidR="00527018" w:rsidRPr="00F5090E" w14:paraId="6EE69E3B" w14:textId="77777777" w:rsidTr="003C053C">
        <w:trPr>
          <w:trHeight w:val="270"/>
        </w:trPr>
        <w:tc>
          <w:tcPr>
            <w:tcW w:w="699" w:type="dxa"/>
          </w:tcPr>
          <w:p w14:paraId="40A74F03" w14:textId="2F420CA0" w:rsidR="00527018" w:rsidRDefault="00674A80" w:rsidP="0065748B">
            <w:pPr>
              <w:rPr>
                <w:rFonts w:ascii="Arial" w:hAnsi="Arial" w:cs="Arial"/>
              </w:rPr>
            </w:pPr>
            <w:r>
              <w:rPr>
                <w:rFonts w:ascii="Arial" w:hAnsi="Arial" w:cs="Arial"/>
              </w:rPr>
              <w:t>4.</w:t>
            </w:r>
          </w:p>
        </w:tc>
        <w:tc>
          <w:tcPr>
            <w:tcW w:w="4688" w:type="dxa"/>
          </w:tcPr>
          <w:p w14:paraId="6D8EEF4B" w14:textId="20ADD042" w:rsidR="00527018" w:rsidRDefault="00674A80" w:rsidP="00674A80">
            <w:pPr>
              <w:tabs>
                <w:tab w:val="left" w:pos="600"/>
              </w:tabs>
              <w:rPr>
                <w:rFonts w:ascii="Arial" w:hAnsi="Arial" w:cs="Arial"/>
              </w:rPr>
            </w:pPr>
            <w:r>
              <w:rPr>
                <w:rFonts w:ascii="Arial" w:hAnsi="Arial" w:cs="Arial"/>
              </w:rPr>
              <w:t>investigate why pupil premium pupils are not taking up their entitlement.  HM to contact these parents.</w:t>
            </w:r>
          </w:p>
        </w:tc>
        <w:tc>
          <w:tcPr>
            <w:tcW w:w="1944" w:type="dxa"/>
          </w:tcPr>
          <w:p w14:paraId="1F7EFBD8" w14:textId="51A3443C" w:rsidR="00527018" w:rsidRDefault="00674A80" w:rsidP="0065748B">
            <w:pPr>
              <w:rPr>
                <w:rFonts w:ascii="Arial" w:hAnsi="Arial" w:cs="Arial"/>
              </w:rPr>
            </w:pPr>
            <w:r>
              <w:rPr>
                <w:rFonts w:ascii="Arial" w:hAnsi="Arial" w:cs="Arial"/>
              </w:rPr>
              <w:t>July 2024</w:t>
            </w:r>
          </w:p>
        </w:tc>
        <w:tc>
          <w:tcPr>
            <w:tcW w:w="1883" w:type="dxa"/>
          </w:tcPr>
          <w:p w14:paraId="65906103" w14:textId="078B4541" w:rsidR="00527018" w:rsidRDefault="00674A80" w:rsidP="0065748B">
            <w:pPr>
              <w:rPr>
                <w:rFonts w:ascii="Arial" w:hAnsi="Arial" w:cs="Arial"/>
              </w:rPr>
            </w:pPr>
            <w:r>
              <w:rPr>
                <w:rFonts w:ascii="Arial" w:hAnsi="Arial" w:cs="Arial"/>
              </w:rPr>
              <w:t>HM</w:t>
            </w:r>
          </w:p>
        </w:tc>
      </w:tr>
      <w:tr w:rsidR="003C053C" w:rsidRPr="00F5090E" w14:paraId="24865508" w14:textId="77777777" w:rsidTr="003C053C">
        <w:trPr>
          <w:trHeight w:val="270"/>
        </w:trPr>
        <w:tc>
          <w:tcPr>
            <w:tcW w:w="699" w:type="dxa"/>
          </w:tcPr>
          <w:p w14:paraId="07400B44" w14:textId="790FEFF0" w:rsidR="003C053C" w:rsidRPr="00F5090E" w:rsidRDefault="00674A80" w:rsidP="0065748B">
            <w:pPr>
              <w:rPr>
                <w:rFonts w:ascii="Arial" w:hAnsi="Arial" w:cs="Arial"/>
              </w:rPr>
            </w:pPr>
            <w:r>
              <w:rPr>
                <w:rFonts w:ascii="Arial" w:hAnsi="Arial" w:cs="Arial"/>
              </w:rPr>
              <w:t>6.</w:t>
            </w:r>
          </w:p>
        </w:tc>
        <w:tc>
          <w:tcPr>
            <w:tcW w:w="4688" w:type="dxa"/>
          </w:tcPr>
          <w:p w14:paraId="3EFCE6B3" w14:textId="57E06CFC" w:rsidR="003C053C" w:rsidRPr="00F5090E" w:rsidRDefault="00674A80" w:rsidP="0065748B">
            <w:pPr>
              <w:rPr>
                <w:rFonts w:ascii="Arial" w:hAnsi="Arial" w:cs="Arial"/>
              </w:rPr>
            </w:pPr>
            <w:r>
              <w:rPr>
                <w:rFonts w:ascii="Arial" w:hAnsi="Arial" w:cs="Arial"/>
              </w:rPr>
              <w:t>Strategic plan for 2024/2025 to be shared with governors</w:t>
            </w:r>
          </w:p>
        </w:tc>
        <w:tc>
          <w:tcPr>
            <w:tcW w:w="1944" w:type="dxa"/>
          </w:tcPr>
          <w:p w14:paraId="072B474F" w14:textId="1402E535" w:rsidR="003C053C" w:rsidRPr="00F5090E" w:rsidRDefault="00674A80" w:rsidP="0065748B">
            <w:pPr>
              <w:rPr>
                <w:rFonts w:ascii="Arial" w:hAnsi="Arial" w:cs="Arial"/>
              </w:rPr>
            </w:pPr>
            <w:r>
              <w:rPr>
                <w:rFonts w:ascii="Arial" w:hAnsi="Arial" w:cs="Arial"/>
              </w:rPr>
              <w:t>July 2024</w:t>
            </w:r>
          </w:p>
        </w:tc>
        <w:tc>
          <w:tcPr>
            <w:tcW w:w="1883" w:type="dxa"/>
          </w:tcPr>
          <w:p w14:paraId="225B52DB" w14:textId="37684C52" w:rsidR="003C053C" w:rsidRPr="00F5090E" w:rsidRDefault="00674A80" w:rsidP="0065748B">
            <w:pPr>
              <w:rPr>
                <w:rFonts w:ascii="Arial" w:hAnsi="Arial" w:cs="Arial"/>
              </w:rPr>
            </w:pPr>
            <w:r>
              <w:rPr>
                <w:rFonts w:ascii="Arial" w:hAnsi="Arial" w:cs="Arial"/>
              </w:rPr>
              <w:t>HM</w:t>
            </w:r>
          </w:p>
        </w:tc>
      </w:tr>
      <w:tr w:rsidR="003C053C" w:rsidRPr="00F5090E" w14:paraId="70D0A4D9" w14:textId="77777777" w:rsidTr="003C053C">
        <w:trPr>
          <w:trHeight w:val="270"/>
        </w:trPr>
        <w:tc>
          <w:tcPr>
            <w:tcW w:w="699" w:type="dxa"/>
          </w:tcPr>
          <w:p w14:paraId="5078D398" w14:textId="7F578E15" w:rsidR="003C053C" w:rsidRPr="00F5090E" w:rsidRDefault="00674A80" w:rsidP="0065748B">
            <w:pPr>
              <w:rPr>
                <w:rFonts w:ascii="Arial" w:hAnsi="Arial" w:cs="Arial"/>
              </w:rPr>
            </w:pPr>
            <w:r>
              <w:rPr>
                <w:rFonts w:ascii="Arial" w:hAnsi="Arial" w:cs="Arial"/>
              </w:rPr>
              <w:t>7.</w:t>
            </w:r>
          </w:p>
        </w:tc>
        <w:tc>
          <w:tcPr>
            <w:tcW w:w="4688" w:type="dxa"/>
          </w:tcPr>
          <w:p w14:paraId="465A5731" w14:textId="7B3520EE" w:rsidR="003C053C" w:rsidRPr="00F5090E" w:rsidRDefault="00674A80" w:rsidP="0065748B">
            <w:pPr>
              <w:rPr>
                <w:rFonts w:ascii="Arial" w:hAnsi="Arial" w:cs="Arial"/>
              </w:rPr>
            </w:pPr>
            <w:r>
              <w:rPr>
                <w:rFonts w:ascii="Arial" w:hAnsi="Arial" w:cs="Arial"/>
              </w:rPr>
              <w:t>Diary dates for parent’s forum</w:t>
            </w:r>
          </w:p>
        </w:tc>
        <w:tc>
          <w:tcPr>
            <w:tcW w:w="1944" w:type="dxa"/>
          </w:tcPr>
          <w:p w14:paraId="12CFDF00" w14:textId="7AB975BA" w:rsidR="003C053C" w:rsidRPr="00F5090E" w:rsidRDefault="00674A80" w:rsidP="0065748B">
            <w:pPr>
              <w:rPr>
                <w:rFonts w:ascii="Arial" w:hAnsi="Arial" w:cs="Arial"/>
              </w:rPr>
            </w:pPr>
            <w:r>
              <w:rPr>
                <w:rFonts w:ascii="Arial" w:hAnsi="Arial" w:cs="Arial"/>
              </w:rPr>
              <w:t>July 2004</w:t>
            </w:r>
          </w:p>
        </w:tc>
        <w:tc>
          <w:tcPr>
            <w:tcW w:w="1883" w:type="dxa"/>
          </w:tcPr>
          <w:p w14:paraId="4BAAC191" w14:textId="128D0EA7" w:rsidR="003C053C" w:rsidRPr="00F5090E" w:rsidRDefault="00674A80" w:rsidP="0065748B">
            <w:pPr>
              <w:rPr>
                <w:rFonts w:ascii="Arial" w:hAnsi="Arial" w:cs="Arial"/>
              </w:rPr>
            </w:pPr>
            <w:r>
              <w:rPr>
                <w:rFonts w:ascii="Arial" w:hAnsi="Arial" w:cs="Arial"/>
              </w:rPr>
              <w:t>HM/Governors</w:t>
            </w:r>
          </w:p>
        </w:tc>
      </w:tr>
      <w:tr w:rsidR="006419DB" w:rsidRPr="00F5090E" w14:paraId="1219E25B" w14:textId="77777777" w:rsidTr="003C053C">
        <w:trPr>
          <w:trHeight w:val="270"/>
        </w:trPr>
        <w:tc>
          <w:tcPr>
            <w:tcW w:w="699" w:type="dxa"/>
          </w:tcPr>
          <w:p w14:paraId="67FFE62D" w14:textId="7DB56DB5" w:rsidR="006419DB" w:rsidRPr="00F5090E" w:rsidRDefault="00674A80" w:rsidP="0065748B">
            <w:pPr>
              <w:rPr>
                <w:rFonts w:ascii="Arial" w:hAnsi="Arial" w:cs="Arial"/>
              </w:rPr>
            </w:pPr>
            <w:r>
              <w:rPr>
                <w:rFonts w:ascii="Arial" w:hAnsi="Arial" w:cs="Arial"/>
              </w:rPr>
              <w:t xml:space="preserve">9. </w:t>
            </w:r>
          </w:p>
        </w:tc>
        <w:tc>
          <w:tcPr>
            <w:tcW w:w="4688" w:type="dxa"/>
          </w:tcPr>
          <w:p w14:paraId="5F2E4C8C" w14:textId="35C4224E" w:rsidR="006419DB" w:rsidRDefault="00674A80" w:rsidP="0065748B">
            <w:pPr>
              <w:rPr>
                <w:rFonts w:ascii="Arial" w:hAnsi="Arial" w:cs="Arial"/>
              </w:rPr>
            </w:pPr>
            <w:r>
              <w:rPr>
                <w:rFonts w:ascii="Arial" w:hAnsi="Arial" w:cs="Arial"/>
              </w:rPr>
              <w:t>Prepare any questions for SEND link report</w:t>
            </w:r>
          </w:p>
        </w:tc>
        <w:tc>
          <w:tcPr>
            <w:tcW w:w="1944" w:type="dxa"/>
          </w:tcPr>
          <w:p w14:paraId="0E3B8EE6" w14:textId="247C4A89" w:rsidR="006419DB" w:rsidRDefault="00674A80" w:rsidP="0065748B">
            <w:pPr>
              <w:rPr>
                <w:rFonts w:ascii="Arial" w:hAnsi="Arial" w:cs="Arial"/>
              </w:rPr>
            </w:pPr>
            <w:r>
              <w:rPr>
                <w:rFonts w:ascii="Arial" w:hAnsi="Arial" w:cs="Arial"/>
              </w:rPr>
              <w:t>July 2024</w:t>
            </w:r>
          </w:p>
        </w:tc>
        <w:tc>
          <w:tcPr>
            <w:tcW w:w="1883" w:type="dxa"/>
          </w:tcPr>
          <w:p w14:paraId="1DE5C095" w14:textId="1AB9DBCA" w:rsidR="006419DB" w:rsidRDefault="00674A80" w:rsidP="0065748B">
            <w:pPr>
              <w:rPr>
                <w:rFonts w:ascii="Arial" w:hAnsi="Arial" w:cs="Arial"/>
              </w:rPr>
            </w:pPr>
            <w:r>
              <w:rPr>
                <w:rFonts w:ascii="Arial" w:hAnsi="Arial" w:cs="Arial"/>
              </w:rPr>
              <w:t>Governors</w:t>
            </w:r>
          </w:p>
        </w:tc>
      </w:tr>
    </w:tbl>
    <w:p w14:paraId="2864000E" w14:textId="77777777" w:rsidR="006419DB" w:rsidRDefault="006419DB" w:rsidP="00141C04">
      <w:pPr>
        <w:rPr>
          <w:rFonts w:ascii="Arial" w:hAnsi="Arial" w:cs="Arial"/>
        </w:rPr>
      </w:pPr>
    </w:p>
    <w:tbl>
      <w:tblPr>
        <w:tblStyle w:val="TableGrid"/>
        <w:tblW w:w="9214" w:type="dxa"/>
        <w:tblInd w:w="-5" w:type="dxa"/>
        <w:tblLook w:val="04A0" w:firstRow="1" w:lastRow="0" w:firstColumn="1" w:lastColumn="0" w:noHBand="0" w:noVBand="1"/>
      </w:tblPr>
      <w:tblGrid>
        <w:gridCol w:w="3828"/>
        <w:gridCol w:w="1559"/>
        <w:gridCol w:w="1984"/>
        <w:gridCol w:w="1843"/>
      </w:tblGrid>
      <w:tr w:rsidR="003C053C" w:rsidRPr="00F5090E" w14:paraId="675DC0C8" w14:textId="77777777" w:rsidTr="003C053C">
        <w:trPr>
          <w:trHeight w:val="286"/>
        </w:trPr>
        <w:tc>
          <w:tcPr>
            <w:tcW w:w="9214" w:type="dxa"/>
            <w:gridSpan w:val="4"/>
            <w:shd w:val="clear" w:color="auto" w:fill="auto"/>
          </w:tcPr>
          <w:p w14:paraId="35BE7A11" w14:textId="77777777" w:rsidR="003C053C" w:rsidRPr="00F5090E" w:rsidRDefault="003C053C" w:rsidP="00BC1F52">
            <w:pPr>
              <w:rPr>
                <w:rFonts w:ascii="Arial" w:hAnsi="Arial" w:cs="Arial"/>
                <w:b/>
                <w:sz w:val="20"/>
                <w:szCs w:val="20"/>
              </w:rPr>
            </w:pPr>
            <w:r>
              <w:rPr>
                <w:rFonts w:ascii="Arial" w:hAnsi="Arial" w:cs="Arial"/>
                <w:b/>
              </w:rPr>
              <w:t xml:space="preserve">Rolling </w:t>
            </w:r>
            <w:r w:rsidRPr="00581109">
              <w:rPr>
                <w:rFonts w:ascii="Arial" w:hAnsi="Arial" w:cs="Arial"/>
                <w:b/>
              </w:rPr>
              <w:t>Action Log</w:t>
            </w:r>
          </w:p>
        </w:tc>
      </w:tr>
      <w:tr w:rsidR="003C053C" w:rsidRPr="00F5090E" w14:paraId="0FB9B4B6" w14:textId="77777777" w:rsidTr="003C053C">
        <w:trPr>
          <w:trHeight w:val="286"/>
        </w:trPr>
        <w:tc>
          <w:tcPr>
            <w:tcW w:w="3828" w:type="dxa"/>
            <w:shd w:val="clear" w:color="auto" w:fill="C7E2FA" w:themeFill="accent1" w:themeFillTint="33"/>
          </w:tcPr>
          <w:p w14:paraId="12B993FF" w14:textId="77777777" w:rsidR="003C053C" w:rsidRPr="00F5090E" w:rsidRDefault="003C053C" w:rsidP="00BC1F52">
            <w:pPr>
              <w:rPr>
                <w:rFonts w:ascii="Arial" w:hAnsi="Arial" w:cs="Arial"/>
                <w:b/>
                <w:sz w:val="20"/>
                <w:szCs w:val="20"/>
              </w:rPr>
            </w:pPr>
            <w:r w:rsidRPr="00F5090E">
              <w:rPr>
                <w:rFonts w:ascii="Arial" w:hAnsi="Arial" w:cs="Arial"/>
                <w:b/>
                <w:sz w:val="20"/>
                <w:szCs w:val="20"/>
              </w:rPr>
              <w:t>ACTION</w:t>
            </w:r>
          </w:p>
        </w:tc>
        <w:tc>
          <w:tcPr>
            <w:tcW w:w="1559" w:type="dxa"/>
            <w:shd w:val="clear" w:color="auto" w:fill="C7E2FA" w:themeFill="accent1" w:themeFillTint="33"/>
          </w:tcPr>
          <w:p w14:paraId="746F6138" w14:textId="77777777" w:rsidR="003C053C" w:rsidRPr="00F5090E" w:rsidRDefault="003C053C" w:rsidP="00BC1F52">
            <w:pPr>
              <w:rPr>
                <w:rFonts w:ascii="Arial" w:hAnsi="Arial" w:cs="Arial"/>
                <w:b/>
                <w:sz w:val="20"/>
                <w:szCs w:val="20"/>
              </w:rPr>
            </w:pPr>
            <w:r w:rsidRPr="00F5090E">
              <w:rPr>
                <w:rFonts w:ascii="Arial" w:hAnsi="Arial" w:cs="Arial"/>
                <w:b/>
                <w:sz w:val="20"/>
                <w:szCs w:val="20"/>
              </w:rPr>
              <w:t>DEADLINE</w:t>
            </w:r>
          </w:p>
        </w:tc>
        <w:tc>
          <w:tcPr>
            <w:tcW w:w="1984" w:type="dxa"/>
            <w:shd w:val="clear" w:color="auto" w:fill="C7E2FA" w:themeFill="accent1" w:themeFillTint="33"/>
          </w:tcPr>
          <w:p w14:paraId="6FF19B66" w14:textId="77777777" w:rsidR="003C053C" w:rsidRPr="00F5090E" w:rsidRDefault="003C053C" w:rsidP="00BC1F52">
            <w:pPr>
              <w:rPr>
                <w:rFonts w:ascii="Arial" w:hAnsi="Arial" w:cs="Arial"/>
                <w:b/>
                <w:sz w:val="20"/>
                <w:szCs w:val="20"/>
              </w:rPr>
            </w:pPr>
            <w:r w:rsidRPr="00F5090E">
              <w:rPr>
                <w:rFonts w:ascii="Arial" w:hAnsi="Arial" w:cs="Arial"/>
                <w:b/>
                <w:sz w:val="20"/>
                <w:szCs w:val="20"/>
              </w:rPr>
              <w:t>RESPONSIBILITY</w:t>
            </w:r>
          </w:p>
        </w:tc>
        <w:tc>
          <w:tcPr>
            <w:tcW w:w="1843" w:type="dxa"/>
            <w:shd w:val="clear" w:color="auto" w:fill="C7E2FA" w:themeFill="accent1" w:themeFillTint="33"/>
          </w:tcPr>
          <w:p w14:paraId="22E39437" w14:textId="77777777" w:rsidR="003C053C" w:rsidRPr="00F5090E" w:rsidRDefault="003C053C" w:rsidP="00BC1F52">
            <w:pPr>
              <w:rPr>
                <w:rFonts w:ascii="Arial" w:hAnsi="Arial" w:cs="Arial"/>
                <w:b/>
                <w:sz w:val="20"/>
                <w:szCs w:val="20"/>
              </w:rPr>
            </w:pPr>
            <w:r w:rsidRPr="00F5090E">
              <w:rPr>
                <w:rFonts w:ascii="Arial" w:hAnsi="Arial" w:cs="Arial"/>
                <w:b/>
                <w:sz w:val="20"/>
                <w:szCs w:val="20"/>
              </w:rPr>
              <w:t>UPDATE</w:t>
            </w:r>
          </w:p>
        </w:tc>
      </w:tr>
      <w:tr w:rsidR="003C053C" w:rsidRPr="00F5090E" w14:paraId="04124143" w14:textId="77777777" w:rsidTr="003C053C">
        <w:trPr>
          <w:trHeight w:val="270"/>
        </w:trPr>
        <w:tc>
          <w:tcPr>
            <w:tcW w:w="3828" w:type="dxa"/>
          </w:tcPr>
          <w:p w14:paraId="62565C78" w14:textId="77777777" w:rsidR="003C053C" w:rsidRPr="00F5090E" w:rsidRDefault="003C053C" w:rsidP="00BC1F52">
            <w:pPr>
              <w:rPr>
                <w:rFonts w:ascii="Arial" w:hAnsi="Arial" w:cs="Arial"/>
                <w:bCs/>
              </w:rPr>
            </w:pPr>
          </w:p>
        </w:tc>
        <w:tc>
          <w:tcPr>
            <w:tcW w:w="1559" w:type="dxa"/>
          </w:tcPr>
          <w:p w14:paraId="262643D5" w14:textId="77777777" w:rsidR="003C053C" w:rsidRPr="00F5090E" w:rsidRDefault="003C053C" w:rsidP="00BC1F52">
            <w:pPr>
              <w:rPr>
                <w:rFonts w:ascii="Arial" w:hAnsi="Arial" w:cs="Arial"/>
              </w:rPr>
            </w:pPr>
          </w:p>
        </w:tc>
        <w:tc>
          <w:tcPr>
            <w:tcW w:w="1984" w:type="dxa"/>
          </w:tcPr>
          <w:p w14:paraId="25050CDC" w14:textId="77777777" w:rsidR="003C053C" w:rsidRPr="00F5090E" w:rsidRDefault="003C053C" w:rsidP="00BC1F52">
            <w:pPr>
              <w:rPr>
                <w:rFonts w:ascii="Arial" w:hAnsi="Arial" w:cs="Arial"/>
              </w:rPr>
            </w:pPr>
          </w:p>
        </w:tc>
        <w:tc>
          <w:tcPr>
            <w:tcW w:w="1843" w:type="dxa"/>
          </w:tcPr>
          <w:p w14:paraId="4DCB1C87" w14:textId="77777777" w:rsidR="003C053C" w:rsidRPr="00F5090E" w:rsidRDefault="003C053C" w:rsidP="00BC1F52">
            <w:pPr>
              <w:rPr>
                <w:rFonts w:ascii="Arial" w:hAnsi="Arial" w:cs="Arial"/>
              </w:rPr>
            </w:pPr>
          </w:p>
        </w:tc>
      </w:tr>
      <w:tr w:rsidR="003C053C" w:rsidRPr="00F5090E" w14:paraId="6F862CA2" w14:textId="77777777" w:rsidTr="003C053C">
        <w:trPr>
          <w:trHeight w:val="270"/>
        </w:trPr>
        <w:tc>
          <w:tcPr>
            <w:tcW w:w="3828" w:type="dxa"/>
          </w:tcPr>
          <w:p w14:paraId="4B5E4F20" w14:textId="77777777" w:rsidR="003C053C" w:rsidRPr="00F5090E" w:rsidRDefault="003C053C" w:rsidP="00BC1F52">
            <w:pPr>
              <w:rPr>
                <w:rFonts w:ascii="Arial" w:hAnsi="Arial" w:cs="Arial"/>
              </w:rPr>
            </w:pPr>
          </w:p>
        </w:tc>
        <w:tc>
          <w:tcPr>
            <w:tcW w:w="1559" w:type="dxa"/>
          </w:tcPr>
          <w:p w14:paraId="7C0E69C5" w14:textId="77777777" w:rsidR="003C053C" w:rsidRPr="00F5090E" w:rsidRDefault="003C053C" w:rsidP="00BC1F52">
            <w:pPr>
              <w:rPr>
                <w:rFonts w:ascii="Arial" w:hAnsi="Arial" w:cs="Arial"/>
              </w:rPr>
            </w:pPr>
          </w:p>
        </w:tc>
        <w:tc>
          <w:tcPr>
            <w:tcW w:w="1984" w:type="dxa"/>
          </w:tcPr>
          <w:p w14:paraId="4FFCA107" w14:textId="77777777" w:rsidR="003C053C" w:rsidRPr="00F5090E" w:rsidRDefault="003C053C" w:rsidP="00BC1F52">
            <w:pPr>
              <w:rPr>
                <w:rFonts w:ascii="Arial" w:hAnsi="Arial" w:cs="Arial"/>
              </w:rPr>
            </w:pPr>
          </w:p>
        </w:tc>
        <w:tc>
          <w:tcPr>
            <w:tcW w:w="1843" w:type="dxa"/>
          </w:tcPr>
          <w:p w14:paraId="29BA6A21" w14:textId="77777777" w:rsidR="003C053C" w:rsidRPr="00F5090E" w:rsidRDefault="003C053C" w:rsidP="00BC1F52">
            <w:pPr>
              <w:rPr>
                <w:rFonts w:ascii="Arial" w:hAnsi="Arial" w:cs="Arial"/>
              </w:rPr>
            </w:pPr>
          </w:p>
        </w:tc>
      </w:tr>
      <w:tr w:rsidR="003C053C" w:rsidRPr="00F5090E" w14:paraId="324DFAAA" w14:textId="77777777" w:rsidTr="003C053C">
        <w:trPr>
          <w:trHeight w:val="270"/>
        </w:trPr>
        <w:tc>
          <w:tcPr>
            <w:tcW w:w="3828" w:type="dxa"/>
          </w:tcPr>
          <w:p w14:paraId="096B28FC" w14:textId="77777777" w:rsidR="003C053C" w:rsidRPr="00F5090E" w:rsidRDefault="003C053C" w:rsidP="00BC1F52">
            <w:pPr>
              <w:rPr>
                <w:rFonts w:ascii="Arial" w:hAnsi="Arial" w:cs="Arial"/>
              </w:rPr>
            </w:pPr>
          </w:p>
        </w:tc>
        <w:tc>
          <w:tcPr>
            <w:tcW w:w="1559" w:type="dxa"/>
          </w:tcPr>
          <w:p w14:paraId="6F0FEED6" w14:textId="77777777" w:rsidR="003C053C" w:rsidRPr="00F5090E" w:rsidRDefault="003C053C" w:rsidP="00BC1F52">
            <w:pPr>
              <w:rPr>
                <w:rFonts w:ascii="Arial" w:hAnsi="Arial" w:cs="Arial"/>
              </w:rPr>
            </w:pPr>
          </w:p>
        </w:tc>
        <w:tc>
          <w:tcPr>
            <w:tcW w:w="1984" w:type="dxa"/>
          </w:tcPr>
          <w:p w14:paraId="514A76C9" w14:textId="77777777" w:rsidR="003C053C" w:rsidRPr="00F5090E" w:rsidRDefault="003C053C" w:rsidP="00BC1F52">
            <w:pPr>
              <w:rPr>
                <w:rFonts w:ascii="Arial" w:hAnsi="Arial" w:cs="Arial"/>
              </w:rPr>
            </w:pPr>
          </w:p>
        </w:tc>
        <w:tc>
          <w:tcPr>
            <w:tcW w:w="1843" w:type="dxa"/>
          </w:tcPr>
          <w:p w14:paraId="30BBDE5A" w14:textId="77777777" w:rsidR="003C053C" w:rsidRPr="00F5090E" w:rsidRDefault="003C053C" w:rsidP="00BC1F52">
            <w:pPr>
              <w:rPr>
                <w:rFonts w:ascii="Arial" w:hAnsi="Arial" w:cs="Arial"/>
              </w:rPr>
            </w:pPr>
          </w:p>
        </w:tc>
      </w:tr>
      <w:tr w:rsidR="003C053C" w:rsidRPr="00F5090E" w14:paraId="1124D354" w14:textId="77777777" w:rsidTr="003C053C">
        <w:trPr>
          <w:trHeight w:val="270"/>
        </w:trPr>
        <w:tc>
          <w:tcPr>
            <w:tcW w:w="3828" w:type="dxa"/>
          </w:tcPr>
          <w:p w14:paraId="749608AC" w14:textId="77777777" w:rsidR="003C053C" w:rsidRPr="00F5090E" w:rsidRDefault="003C053C" w:rsidP="00BC1F52">
            <w:pPr>
              <w:rPr>
                <w:rFonts w:ascii="Arial" w:hAnsi="Arial" w:cs="Arial"/>
              </w:rPr>
            </w:pPr>
          </w:p>
        </w:tc>
        <w:tc>
          <w:tcPr>
            <w:tcW w:w="1559" w:type="dxa"/>
          </w:tcPr>
          <w:p w14:paraId="3AD7A22D" w14:textId="77777777" w:rsidR="003C053C" w:rsidRPr="00F5090E" w:rsidRDefault="003C053C" w:rsidP="00BC1F52">
            <w:pPr>
              <w:rPr>
                <w:rFonts w:ascii="Arial" w:hAnsi="Arial" w:cs="Arial"/>
              </w:rPr>
            </w:pPr>
          </w:p>
        </w:tc>
        <w:tc>
          <w:tcPr>
            <w:tcW w:w="1984" w:type="dxa"/>
          </w:tcPr>
          <w:p w14:paraId="7D755D34" w14:textId="77777777" w:rsidR="003C053C" w:rsidRPr="00F5090E" w:rsidRDefault="003C053C" w:rsidP="00BC1F52">
            <w:pPr>
              <w:rPr>
                <w:rFonts w:ascii="Arial" w:hAnsi="Arial" w:cs="Arial"/>
              </w:rPr>
            </w:pPr>
          </w:p>
        </w:tc>
        <w:tc>
          <w:tcPr>
            <w:tcW w:w="1843" w:type="dxa"/>
          </w:tcPr>
          <w:p w14:paraId="1A859153" w14:textId="77777777" w:rsidR="003C053C" w:rsidRPr="00F5090E" w:rsidRDefault="003C053C" w:rsidP="00BC1F52">
            <w:pPr>
              <w:rPr>
                <w:rFonts w:ascii="Arial" w:hAnsi="Arial" w:cs="Arial"/>
              </w:rPr>
            </w:pPr>
          </w:p>
        </w:tc>
      </w:tr>
    </w:tbl>
    <w:p w14:paraId="4CCBFD81" w14:textId="77777777" w:rsidR="003C053C" w:rsidRPr="00141C04" w:rsidRDefault="003C053C" w:rsidP="00141C04">
      <w:pPr>
        <w:rPr>
          <w:rFonts w:ascii="Arial" w:hAnsi="Arial" w:cs="Arial"/>
        </w:rPr>
      </w:pPr>
    </w:p>
    <w:p w14:paraId="48C91C59" w14:textId="77777777" w:rsidR="00141C04" w:rsidRPr="00141C04" w:rsidRDefault="00141C04" w:rsidP="00141C04">
      <w:pPr>
        <w:rPr>
          <w:rFonts w:ascii="Arial" w:hAnsi="Arial" w:cs="Arial"/>
        </w:rPr>
      </w:pPr>
    </w:p>
    <w:p w14:paraId="66515E0B" w14:textId="77777777" w:rsidR="00141C04" w:rsidRPr="00141C04" w:rsidRDefault="00141C04" w:rsidP="00141C04">
      <w:pPr>
        <w:rPr>
          <w:rFonts w:ascii="Arial" w:hAnsi="Arial" w:cs="Arial"/>
        </w:rPr>
      </w:pPr>
    </w:p>
    <w:p w14:paraId="5A91B26C" w14:textId="77777777" w:rsidR="00141C04" w:rsidRPr="00141C04" w:rsidRDefault="00141C04" w:rsidP="00141C04">
      <w:pPr>
        <w:rPr>
          <w:rFonts w:ascii="Arial" w:hAnsi="Arial" w:cs="Arial"/>
        </w:rPr>
      </w:pPr>
    </w:p>
    <w:p w14:paraId="2276BEB0" w14:textId="77777777" w:rsidR="00E23A12" w:rsidRPr="00141C04" w:rsidRDefault="00E23A12" w:rsidP="00141C04">
      <w:pPr>
        <w:rPr>
          <w:rFonts w:ascii="Arial" w:hAnsi="Arial" w:cs="Arial"/>
        </w:rPr>
      </w:pPr>
    </w:p>
    <w:sectPr w:rsidR="00E23A12" w:rsidRPr="00141C04" w:rsidSect="0044516E">
      <w:headerReference w:type="even" r:id="rId13"/>
      <w:headerReference w:type="default" r:id="rId14"/>
      <w:footerReference w:type="default" r:id="rId15"/>
      <w:headerReference w:type="first" r:id="rId16"/>
      <w:pgSz w:w="11906" w:h="16838"/>
      <w:pgMar w:top="1440" w:right="1274"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DAA4" w14:textId="77777777" w:rsidR="00E5733D" w:rsidRDefault="00E5733D" w:rsidP="00A52C1E">
      <w:pPr>
        <w:spacing w:after="0" w:line="240" w:lineRule="auto"/>
      </w:pPr>
      <w:r>
        <w:separator/>
      </w:r>
    </w:p>
  </w:endnote>
  <w:endnote w:type="continuationSeparator" w:id="0">
    <w:p w14:paraId="2E18EA46" w14:textId="77777777" w:rsidR="00E5733D" w:rsidRDefault="00E5733D" w:rsidP="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EBBA" w14:textId="77777777" w:rsidR="00F6682A" w:rsidRPr="00A52C1E" w:rsidRDefault="00772DAF">
    <w:pPr>
      <w:pStyle w:val="Footer"/>
      <w:rPr>
        <w:sz w:val="20"/>
        <w:szCs w:val="20"/>
      </w:rPr>
    </w:pPr>
    <w:r>
      <w:rPr>
        <w:sz w:val="20"/>
        <w:szCs w:val="20"/>
      </w:rPr>
      <w:t>Chair</w:t>
    </w:r>
    <w:r w:rsidR="00F6682A" w:rsidRPr="00A52C1E">
      <w:rPr>
        <w:sz w:val="20"/>
        <w:szCs w:val="20"/>
      </w:rPr>
      <w:t>’s signature……………………</w:t>
    </w:r>
    <w:r w:rsidR="00F6682A">
      <w:rPr>
        <w:sz w:val="20"/>
        <w:szCs w:val="20"/>
      </w:rPr>
      <w:t>…</w:t>
    </w:r>
    <w:proofErr w:type="gramStart"/>
    <w:r w:rsidR="00F6682A">
      <w:rPr>
        <w:sz w:val="20"/>
        <w:szCs w:val="20"/>
      </w:rPr>
      <w:t>…..</w:t>
    </w:r>
    <w:proofErr w:type="gramEnd"/>
    <w:r w:rsidR="00F6682A" w:rsidRPr="00A52C1E">
      <w:rPr>
        <w:sz w:val="20"/>
        <w:szCs w:val="20"/>
      </w:rPr>
      <w:ptab w:relativeTo="margin" w:alignment="center" w:leader="none"/>
    </w:r>
    <w:r w:rsidR="00F6682A" w:rsidRPr="00A52C1E">
      <w:rPr>
        <w:sz w:val="20"/>
        <w:szCs w:val="20"/>
      </w:rPr>
      <w:fldChar w:fldCharType="begin"/>
    </w:r>
    <w:r w:rsidR="00F6682A" w:rsidRPr="00A52C1E">
      <w:rPr>
        <w:sz w:val="20"/>
        <w:szCs w:val="20"/>
      </w:rPr>
      <w:instrText xml:space="preserve"> PAGE   \* MERGEFORMAT </w:instrText>
    </w:r>
    <w:r w:rsidR="00F6682A" w:rsidRPr="00A52C1E">
      <w:rPr>
        <w:sz w:val="20"/>
        <w:szCs w:val="20"/>
      </w:rPr>
      <w:fldChar w:fldCharType="separate"/>
    </w:r>
    <w:r w:rsidR="003C053C">
      <w:rPr>
        <w:noProof/>
        <w:sz w:val="20"/>
        <w:szCs w:val="20"/>
      </w:rPr>
      <w:t>1</w:t>
    </w:r>
    <w:r w:rsidR="00F6682A" w:rsidRPr="00A52C1E">
      <w:rPr>
        <w:noProof/>
        <w:sz w:val="20"/>
        <w:szCs w:val="20"/>
      </w:rPr>
      <w:fldChar w:fldCharType="end"/>
    </w:r>
    <w:r w:rsidR="00F6682A" w:rsidRPr="00A52C1E">
      <w:rPr>
        <w:sz w:val="20"/>
        <w:szCs w:val="20"/>
      </w:rPr>
      <w:ptab w:relativeTo="margin" w:alignment="right" w:leader="none"/>
    </w:r>
    <w:r w:rsidR="00F6682A" w:rsidRPr="00A52C1E">
      <w:rPr>
        <w:sz w:val="20"/>
        <w:szCs w:val="20"/>
      </w:rPr>
      <w:t>Date………………</w:t>
    </w:r>
    <w:r w:rsidR="00F6682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63418" w14:textId="77777777" w:rsidR="00E5733D" w:rsidRDefault="00E5733D" w:rsidP="00A52C1E">
      <w:pPr>
        <w:spacing w:after="0" w:line="240" w:lineRule="auto"/>
      </w:pPr>
      <w:r>
        <w:separator/>
      </w:r>
    </w:p>
  </w:footnote>
  <w:footnote w:type="continuationSeparator" w:id="0">
    <w:p w14:paraId="55ED6E0B" w14:textId="77777777" w:rsidR="00E5733D" w:rsidRDefault="00E5733D" w:rsidP="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9EE8" w14:textId="77777777" w:rsidR="00F6682A" w:rsidRDefault="00212745">
    <w:pPr>
      <w:pStyle w:val="Header"/>
    </w:pPr>
    <w:r>
      <w:rPr>
        <w:noProof/>
      </w:rPr>
      <w:pict w14:anchorId="132F1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1198"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NOT YET AGRE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1020" w14:textId="77777777" w:rsidR="00F6682A" w:rsidRDefault="00212745">
    <w:pPr>
      <w:pStyle w:val="Header"/>
    </w:pPr>
    <w:r>
      <w:rPr>
        <w:noProof/>
      </w:rPr>
      <w:pict w14:anchorId="1189B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1199"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NOT YET AGRE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96A1" w14:textId="77777777" w:rsidR="00F6682A" w:rsidRDefault="00212745">
    <w:pPr>
      <w:pStyle w:val="Header"/>
    </w:pPr>
    <w:r>
      <w:rPr>
        <w:noProof/>
      </w:rPr>
      <w:pict w14:anchorId="6A402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1197"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NOT YET AGRE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8C163C"/>
    <w:lvl w:ilvl="0">
      <w:start w:val="2"/>
      <w:numFmt w:val="decimal"/>
      <w:isLgl/>
      <w:lvlText w:val="%1."/>
      <w:lvlJc w:val="left"/>
      <w:pPr>
        <w:tabs>
          <w:tab w:val="num" w:pos="360"/>
        </w:tabs>
        <w:ind w:left="360" w:firstLine="0"/>
      </w:pPr>
      <w:rPr>
        <w:rFonts w:hint="default"/>
        <w:b/>
        <w:color w:val="000000"/>
        <w:position w:val="0"/>
        <w:sz w:val="22"/>
        <w:szCs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240"/>
        </w:tabs>
        <w:ind w:left="24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0"/>
      </w:rPr>
    </w:lvl>
  </w:abstractNum>
  <w:abstractNum w:abstractNumId="3" w15:restartNumberingAfterBreak="0">
    <w:nsid w:val="015C4AC5"/>
    <w:multiLevelType w:val="hybridMultilevel"/>
    <w:tmpl w:val="481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432DC"/>
    <w:multiLevelType w:val="hybridMultilevel"/>
    <w:tmpl w:val="80C6D422"/>
    <w:lvl w:ilvl="0" w:tplc="6472F7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C4B34"/>
    <w:multiLevelType w:val="hybridMultilevel"/>
    <w:tmpl w:val="937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6E63"/>
    <w:multiLevelType w:val="hybridMultilevel"/>
    <w:tmpl w:val="261A02A6"/>
    <w:lvl w:ilvl="0" w:tplc="F81CD104">
      <w:start w:val="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25EBD"/>
    <w:multiLevelType w:val="hybridMultilevel"/>
    <w:tmpl w:val="890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0B12"/>
    <w:multiLevelType w:val="hybridMultilevel"/>
    <w:tmpl w:val="350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5F0E"/>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A20C5C"/>
    <w:multiLevelType w:val="hybridMultilevel"/>
    <w:tmpl w:val="CF6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25F5"/>
    <w:multiLevelType w:val="hybridMultilevel"/>
    <w:tmpl w:val="4C000DD0"/>
    <w:lvl w:ilvl="0" w:tplc="6BF05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236"/>
    <w:multiLevelType w:val="hybridMultilevel"/>
    <w:tmpl w:val="3E8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6562F"/>
    <w:multiLevelType w:val="hybridMultilevel"/>
    <w:tmpl w:val="3C200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7BC247D"/>
    <w:multiLevelType w:val="multilevel"/>
    <w:tmpl w:val="34B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57EFC"/>
    <w:multiLevelType w:val="hybridMultilevel"/>
    <w:tmpl w:val="FF98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C1526"/>
    <w:multiLevelType w:val="hybridMultilevel"/>
    <w:tmpl w:val="28E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8202C"/>
    <w:multiLevelType w:val="hybridMultilevel"/>
    <w:tmpl w:val="37623B84"/>
    <w:lvl w:ilvl="0" w:tplc="578CFB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5323F"/>
    <w:multiLevelType w:val="hybridMultilevel"/>
    <w:tmpl w:val="FA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71352"/>
    <w:multiLevelType w:val="hybridMultilevel"/>
    <w:tmpl w:val="CEB6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97D15"/>
    <w:multiLevelType w:val="hybridMultilevel"/>
    <w:tmpl w:val="18C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856CA"/>
    <w:multiLevelType w:val="hybridMultilevel"/>
    <w:tmpl w:val="D1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A46D2"/>
    <w:multiLevelType w:val="hybridMultilevel"/>
    <w:tmpl w:val="662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F343F"/>
    <w:multiLevelType w:val="hybridMultilevel"/>
    <w:tmpl w:val="0A24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30FDA"/>
    <w:multiLevelType w:val="hybridMultilevel"/>
    <w:tmpl w:val="BB9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47CD6"/>
    <w:multiLevelType w:val="hybridMultilevel"/>
    <w:tmpl w:val="CF4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E201E"/>
    <w:multiLevelType w:val="hybridMultilevel"/>
    <w:tmpl w:val="A60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05334"/>
    <w:multiLevelType w:val="hybridMultilevel"/>
    <w:tmpl w:val="D952C576"/>
    <w:lvl w:ilvl="0" w:tplc="D960EDFC">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23F33"/>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257177E"/>
    <w:multiLevelType w:val="hybridMultilevel"/>
    <w:tmpl w:val="FDD8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70307"/>
    <w:multiLevelType w:val="hybridMultilevel"/>
    <w:tmpl w:val="963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A3491"/>
    <w:multiLevelType w:val="hybridMultilevel"/>
    <w:tmpl w:val="D19A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2F08B8"/>
    <w:multiLevelType w:val="hybridMultilevel"/>
    <w:tmpl w:val="424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D6F69"/>
    <w:multiLevelType w:val="hybridMultilevel"/>
    <w:tmpl w:val="DB4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F332F"/>
    <w:multiLevelType w:val="hybridMultilevel"/>
    <w:tmpl w:val="B4BC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F4ACD"/>
    <w:multiLevelType w:val="hybridMultilevel"/>
    <w:tmpl w:val="D20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C299E"/>
    <w:multiLevelType w:val="hybridMultilevel"/>
    <w:tmpl w:val="86FA8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4A075F5"/>
    <w:multiLevelType w:val="hybridMultilevel"/>
    <w:tmpl w:val="B93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72F0E"/>
    <w:multiLevelType w:val="hybridMultilevel"/>
    <w:tmpl w:val="FBEEA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5812265"/>
    <w:multiLevelType w:val="hybridMultilevel"/>
    <w:tmpl w:val="57E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33520"/>
    <w:multiLevelType w:val="hybridMultilevel"/>
    <w:tmpl w:val="B6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8760">
    <w:abstractNumId w:val="4"/>
  </w:num>
  <w:num w:numId="2" w16cid:durableId="1095396519">
    <w:abstractNumId w:val="0"/>
  </w:num>
  <w:num w:numId="3" w16cid:durableId="907374440">
    <w:abstractNumId w:val="27"/>
  </w:num>
  <w:num w:numId="4" w16cid:durableId="1830633096">
    <w:abstractNumId w:val="16"/>
  </w:num>
  <w:num w:numId="5" w16cid:durableId="404495061">
    <w:abstractNumId w:val="40"/>
  </w:num>
  <w:num w:numId="6" w16cid:durableId="8417101">
    <w:abstractNumId w:val="6"/>
  </w:num>
  <w:num w:numId="7" w16cid:durableId="551186904">
    <w:abstractNumId w:val="25"/>
  </w:num>
  <w:num w:numId="8" w16cid:durableId="2020084170">
    <w:abstractNumId w:val="12"/>
  </w:num>
  <w:num w:numId="9" w16cid:durableId="615798359">
    <w:abstractNumId w:val="17"/>
  </w:num>
  <w:num w:numId="10" w16cid:durableId="608895764">
    <w:abstractNumId w:val="30"/>
  </w:num>
  <w:num w:numId="11" w16cid:durableId="1692560433">
    <w:abstractNumId w:val="8"/>
  </w:num>
  <w:num w:numId="12" w16cid:durableId="1018849266">
    <w:abstractNumId w:val="19"/>
  </w:num>
  <w:num w:numId="13" w16cid:durableId="1203322839">
    <w:abstractNumId w:val="1"/>
  </w:num>
  <w:num w:numId="14" w16cid:durableId="510267281">
    <w:abstractNumId w:val="2"/>
  </w:num>
  <w:num w:numId="15" w16cid:durableId="18164003">
    <w:abstractNumId w:val="22"/>
  </w:num>
  <w:num w:numId="16" w16cid:durableId="1776746824">
    <w:abstractNumId w:val="14"/>
  </w:num>
  <w:num w:numId="17" w16cid:durableId="713233181">
    <w:abstractNumId w:val="3"/>
  </w:num>
  <w:num w:numId="18" w16cid:durableId="2115978996">
    <w:abstractNumId w:val="39"/>
  </w:num>
  <w:num w:numId="19" w16cid:durableId="924538122">
    <w:abstractNumId w:val="20"/>
  </w:num>
  <w:num w:numId="20" w16cid:durableId="251473988">
    <w:abstractNumId w:val="31"/>
  </w:num>
  <w:num w:numId="21" w16cid:durableId="1612007757">
    <w:abstractNumId w:val="18"/>
  </w:num>
  <w:num w:numId="22" w16cid:durableId="710376532">
    <w:abstractNumId w:val="23"/>
  </w:num>
  <w:num w:numId="23" w16cid:durableId="1435398118">
    <w:abstractNumId w:val="13"/>
  </w:num>
  <w:num w:numId="24" w16cid:durableId="238444411">
    <w:abstractNumId w:val="35"/>
  </w:num>
  <w:num w:numId="25" w16cid:durableId="1213228842">
    <w:abstractNumId w:val="15"/>
  </w:num>
  <w:num w:numId="26" w16cid:durableId="886062412">
    <w:abstractNumId w:val="37"/>
  </w:num>
  <w:num w:numId="27" w16cid:durableId="535390130">
    <w:abstractNumId w:val="11"/>
  </w:num>
  <w:num w:numId="28" w16cid:durableId="86582494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6782696">
    <w:abstractNumId w:val="9"/>
  </w:num>
  <w:num w:numId="30" w16cid:durableId="551497858">
    <w:abstractNumId w:val="38"/>
  </w:num>
  <w:num w:numId="31" w16cid:durableId="2058238882">
    <w:abstractNumId w:val="36"/>
  </w:num>
  <w:num w:numId="32" w16cid:durableId="152334351">
    <w:abstractNumId w:val="26"/>
  </w:num>
  <w:num w:numId="33" w16cid:durableId="1064185160">
    <w:abstractNumId w:val="34"/>
  </w:num>
  <w:num w:numId="34" w16cid:durableId="798457030">
    <w:abstractNumId w:val="5"/>
  </w:num>
  <w:num w:numId="35" w16cid:durableId="1640718913">
    <w:abstractNumId w:val="10"/>
  </w:num>
  <w:num w:numId="36" w16cid:durableId="91556749">
    <w:abstractNumId w:val="21"/>
  </w:num>
  <w:num w:numId="37" w16cid:durableId="1252546354">
    <w:abstractNumId w:val="32"/>
  </w:num>
  <w:num w:numId="38" w16cid:durableId="560756358">
    <w:abstractNumId w:val="29"/>
  </w:num>
  <w:num w:numId="39" w16cid:durableId="76754626">
    <w:abstractNumId w:val="7"/>
  </w:num>
  <w:num w:numId="40" w16cid:durableId="821655615">
    <w:abstractNumId w:val="33"/>
  </w:num>
  <w:num w:numId="41" w16cid:durableId="16243120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hdrShapeDefaults>
    <o:shapedefaults v:ext="edit" spidmax="2052">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1"/>
    <w:rsid w:val="000018EF"/>
    <w:rsid w:val="00001B21"/>
    <w:rsid w:val="00002014"/>
    <w:rsid w:val="0000637D"/>
    <w:rsid w:val="0000661E"/>
    <w:rsid w:val="00013880"/>
    <w:rsid w:val="00014319"/>
    <w:rsid w:val="00015F70"/>
    <w:rsid w:val="0001741A"/>
    <w:rsid w:val="000202EB"/>
    <w:rsid w:val="00023487"/>
    <w:rsid w:val="00025395"/>
    <w:rsid w:val="00025D3B"/>
    <w:rsid w:val="00030E5D"/>
    <w:rsid w:val="000321AA"/>
    <w:rsid w:val="00034F1F"/>
    <w:rsid w:val="00036EDE"/>
    <w:rsid w:val="000446B0"/>
    <w:rsid w:val="00054286"/>
    <w:rsid w:val="000551BC"/>
    <w:rsid w:val="0006315F"/>
    <w:rsid w:val="00064454"/>
    <w:rsid w:val="00065CB2"/>
    <w:rsid w:val="00072160"/>
    <w:rsid w:val="00077564"/>
    <w:rsid w:val="000904B5"/>
    <w:rsid w:val="000963DE"/>
    <w:rsid w:val="00096807"/>
    <w:rsid w:val="000A06A8"/>
    <w:rsid w:val="000A176C"/>
    <w:rsid w:val="000A22FD"/>
    <w:rsid w:val="000A27A4"/>
    <w:rsid w:val="000A292C"/>
    <w:rsid w:val="000A33BC"/>
    <w:rsid w:val="000A3780"/>
    <w:rsid w:val="000A4487"/>
    <w:rsid w:val="000A4845"/>
    <w:rsid w:val="000A78EB"/>
    <w:rsid w:val="000A7D67"/>
    <w:rsid w:val="000B0F2A"/>
    <w:rsid w:val="000B7BA8"/>
    <w:rsid w:val="000C12D2"/>
    <w:rsid w:val="000C2529"/>
    <w:rsid w:val="000C3FA9"/>
    <w:rsid w:val="000C4875"/>
    <w:rsid w:val="000C6CFE"/>
    <w:rsid w:val="000C6DCD"/>
    <w:rsid w:val="000C7637"/>
    <w:rsid w:val="000D199A"/>
    <w:rsid w:val="000D3978"/>
    <w:rsid w:val="000D5606"/>
    <w:rsid w:val="000D5F5B"/>
    <w:rsid w:val="000D65A8"/>
    <w:rsid w:val="000D6FF4"/>
    <w:rsid w:val="000D75B5"/>
    <w:rsid w:val="000E13A2"/>
    <w:rsid w:val="000E2B92"/>
    <w:rsid w:val="000E71B3"/>
    <w:rsid w:val="000E71DB"/>
    <w:rsid w:val="000F1981"/>
    <w:rsid w:val="000F2D9C"/>
    <w:rsid w:val="000F350A"/>
    <w:rsid w:val="000F3526"/>
    <w:rsid w:val="000F5D81"/>
    <w:rsid w:val="000F7F71"/>
    <w:rsid w:val="00100855"/>
    <w:rsid w:val="00100AE0"/>
    <w:rsid w:val="001021DB"/>
    <w:rsid w:val="0010241A"/>
    <w:rsid w:val="0010377C"/>
    <w:rsid w:val="00104B53"/>
    <w:rsid w:val="001103BC"/>
    <w:rsid w:val="0011297C"/>
    <w:rsid w:val="0012016F"/>
    <w:rsid w:val="0012163E"/>
    <w:rsid w:val="001218B5"/>
    <w:rsid w:val="00125E40"/>
    <w:rsid w:val="001305A5"/>
    <w:rsid w:val="00131169"/>
    <w:rsid w:val="00132C6E"/>
    <w:rsid w:val="00133087"/>
    <w:rsid w:val="00141C04"/>
    <w:rsid w:val="00142331"/>
    <w:rsid w:val="00142882"/>
    <w:rsid w:val="00144F78"/>
    <w:rsid w:val="00154437"/>
    <w:rsid w:val="00154759"/>
    <w:rsid w:val="00154877"/>
    <w:rsid w:val="00155DA7"/>
    <w:rsid w:val="0016101F"/>
    <w:rsid w:val="00165897"/>
    <w:rsid w:val="00167894"/>
    <w:rsid w:val="00171979"/>
    <w:rsid w:val="0017775D"/>
    <w:rsid w:val="00183A13"/>
    <w:rsid w:val="001851EE"/>
    <w:rsid w:val="0019126C"/>
    <w:rsid w:val="00194BF1"/>
    <w:rsid w:val="00195487"/>
    <w:rsid w:val="001A05F9"/>
    <w:rsid w:val="001A171C"/>
    <w:rsid w:val="001A28C3"/>
    <w:rsid w:val="001A36E7"/>
    <w:rsid w:val="001A4D58"/>
    <w:rsid w:val="001B1E83"/>
    <w:rsid w:val="001B5257"/>
    <w:rsid w:val="001B5D11"/>
    <w:rsid w:val="001C11FF"/>
    <w:rsid w:val="001C1FE5"/>
    <w:rsid w:val="001C28FD"/>
    <w:rsid w:val="001C2F76"/>
    <w:rsid w:val="001C4C5F"/>
    <w:rsid w:val="001C664D"/>
    <w:rsid w:val="001D416A"/>
    <w:rsid w:val="001D488A"/>
    <w:rsid w:val="001D5573"/>
    <w:rsid w:val="001D7493"/>
    <w:rsid w:val="001E2561"/>
    <w:rsid w:val="001E3CDE"/>
    <w:rsid w:val="001F0DD1"/>
    <w:rsid w:val="001F5928"/>
    <w:rsid w:val="001F7D59"/>
    <w:rsid w:val="00202351"/>
    <w:rsid w:val="00203397"/>
    <w:rsid w:val="0020343B"/>
    <w:rsid w:val="00203BBB"/>
    <w:rsid w:val="0020622C"/>
    <w:rsid w:val="002104DC"/>
    <w:rsid w:val="00212745"/>
    <w:rsid w:val="00213E8B"/>
    <w:rsid w:val="00217953"/>
    <w:rsid w:val="002224B1"/>
    <w:rsid w:val="002302DD"/>
    <w:rsid w:val="00233239"/>
    <w:rsid w:val="00236C94"/>
    <w:rsid w:val="00236CE3"/>
    <w:rsid w:val="002419AE"/>
    <w:rsid w:val="00242A19"/>
    <w:rsid w:val="00250DA2"/>
    <w:rsid w:val="00251D40"/>
    <w:rsid w:val="00255C1E"/>
    <w:rsid w:val="00255C20"/>
    <w:rsid w:val="00266502"/>
    <w:rsid w:val="00267168"/>
    <w:rsid w:val="00280969"/>
    <w:rsid w:val="00291365"/>
    <w:rsid w:val="00293643"/>
    <w:rsid w:val="002A0F0C"/>
    <w:rsid w:val="002A2280"/>
    <w:rsid w:val="002A6A0D"/>
    <w:rsid w:val="002B1DC3"/>
    <w:rsid w:val="002B2B7B"/>
    <w:rsid w:val="002B4C93"/>
    <w:rsid w:val="002B74EB"/>
    <w:rsid w:val="002B759D"/>
    <w:rsid w:val="002B7A80"/>
    <w:rsid w:val="002C025F"/>
    <w:rsid w:val="002C1601"/>
    <w:rsid w:val="002C25C9"/>
    <w:rsid w:val="002C2F2A"/>
    <w:rsid w:val="002C30FB"/>
    <w:rsid w:val="002D2040"/>
    <w:rsid w:val="002D504F"/>
    <w:rsid w:val="002D55CF"/>
    <w:rsid w:val="002D63D5"/>
    <w:rsid w:val="002D7DF0"/>
    <w:rsid w:val="002E2BF9"/>
    <w:rsid w:val="002E53ED"/>
    <w:rsid w:val="002E64ED"/>
    <w:rsid w:val="002E6A75"/>
    <w:rsid w:val="002E7EE6"/>
    <w:rsid w:val="002F1792"/>
    <w:rsid w:val="002F4090"/>
    <w:rsid w:val="002F4A5B"/>
    <w:rsid w:val="003009D0"/>
    <w:rsid w:val="00300B21"/>
    <w:rsid w:val="00304C9E"/>
    <w:rsid w:val="00310973"/>
    <w:rsid w:val="003124E3"/>
    <w:rsid w:val="00313BD5"/>
    <w:rsid w:val="00314F95"/>
    <w:rsid w:val="0032038D"/>
    <w:rsid w:val="0032218E"/>
    <w:rsid w:val="00322632"/>
    <w:rsid w:val="00323D47"/>
    <w:rsid w:val="00323F7E"/>
    <w:rsid w:val="003241BF"/>
    <w:rsid w:val="00327535"/>
    <w:rsid w:val="00327FF5"/>
    <w:rsid w:val="00330292"/>
    <w:rsid w:val="00333E76"/>
    <w:rsid w:val="00335C34"/>
    <w:rsid w:val="003366A9"/>
    <w:rsid w:val="003377AF"/>
    <w:rsid w:val="0034172B"/>
    <w:rsid w:val="00342658"/>
    <w:rsid w:val="00342DF4"/>
    <w:rsid w:val="003447BF"/>
    <w:rsid w:val="00345111"/>
    <w:rsid w:val="00347FE0"/>
    <w:rsid w:val="0035018D"/>
    <w:rsid w:val="00350F49"/>
    <w:rsid w:val="00352DDA"/>
    <w:rsid w:val="0035360A"/>
    <w:rsid w:val="00355D91"/>
    <w:rsid w:val="003578CD"/>
    <w:rsid w:val="00357D67"/>
    <w:rsid w:val="0036063F"/>
    <w:rsid w:val="003667A6"/>
    <w:rsid w:val="00370944"/>
    <w:rsid w:val="003709E7"/>
    <w:rsid w:val="00374C73"/>
    <w:rsid w:val="00375C98"/>
    <w:rsid w:val="003767B1"/>
    <w:rsid w:val="00377A2E"/>
    <w:rsid w:val="00381F74"/>
    <w:rsid w:val="00384DF0"/>
    <w:rsid w:val="003853C5"/>
    <w:rsid w:val="0039395C"/>
    <w:rsid w:val="003940DC"/>
    <w:rsid w:val="00396840"/>
    <w:rsid w:val="003A2CC5"/>
    <w:rsid w:val="003A35B3"/>
    <w:rsid w:val="003A5158"/>
    <w:rsid w:val="003B0F12"/>
    <w:rsid w:val="003B2D79"/>
    <w:rsid w:val="003B3ECD"/>
    <w:rsid w:val="003B79F8"/>
    <w:rsid w:val="003B7CCC"/>
    <w:rsid w:val="003C053C"/>
    <w:rsid w:val="003C309D"/>
    <w:rsid w:val="003C37DC"/>
    <w:rsid w:val="003C4984"/>
    <w:rsid w:val="003C526F"/>
    <w:rsid w:val="003C5FA9"/>
    <w:rsid w:val="003D0301"/>
    <w:rsid w:val="003E2E93"/>
    <w:rsid w:val="003E48A6"/>
    <w:rsid w:val="003F07D0"/>
    <w:rsid w:val="003F290C"/>
    <w:rsid w:val="003F2C55"/>
    <w:rsid w:val="00400047"/>
    <w:rsid w:val="00410C2F"/>
    <w:rsid w:val="0041192A"/>
    <w:rsid w:val="00413551"/>
    <w:rsid w:val="00416B51"/>
    <w:rsid w:val="00417468"/>
    <w:rsid w:val="004179CA"/>
    <w:rsid w:val="00423DEF"/>
    <w:rsid w:val="00424693"/>
    <w:rsid w:val="00424978"/>
    <w:rsid w:val="00435E66"/>
    <w:rsid w:val="00441377"/>
    <w:rsid w:val="00443E70"/>
    <w:rsid w:val="00444686"/>
    <w:rsid w:val="004449D8"/>
    <w:rsid w:val="0044516E"/>
    <w:rsid w:val="00447A33"/>
    <w:rsid w:val="00447C3D"/>
    <w:rsid w:val="00452C1F"/>
    <w:rsid w:val="004537B3"/>
    <w:rsid w:val="00454065"/>
    <w:rsid w:val="004559C0"/>
    <w:rsid w:val="00460B94"/>
    <w:rsid w:val="00461F30"/>
    <w:rsid w:val="004638A8"/>
    <w:rsid w:val="0047067B"/>
    <w:rsid w:val="00470B42"/>
    <w:rsid w:val="00474F66"/>
    <w:rsid w:val="00480714"/>
    <w:rsid w:val="00482514"/>
    <w:rsid w:val="00482C15"/>
    <w:rsid w:val="00483D36"/>
    <w:rsid w:val="00485090"/>
    <w:rsid w:val="00487498"/>
    <w:rsid w:val="00491BA9"/>
    <w:rsid w:val="00491D96"/>
    <w:rsid w:val="00496310"/>
    <w:rsid w:val="004966D2"/>
    <w:rsid w:val="0049781A"/>
    <w:rsid w:val="004A3695"/>
    <w:rsid w:val="004A41F5"/>
    <w:rsid w:val="004A5225"/>
    <w:rsid w:val="004A5BCF"/>
    <w:rsid w:val="004B1463"/>
    <w:rsid w:val="004B368D"/>
    <w:rsid w:val="004B47B1"/>
    <w:rsid w:val="004B76E1"/>
    <w:rsid w:val="004C1CFB"/>
    <w:rsid w:val="004C4486"/>
    <w:rsid w:val="004D0A45"/>
    <w:rsid w:val="004D0F90"/>
    <w:rsid w:val="004D65E5"/>
    <w:rsid w:val="004E0129"/>
    <w:rsid w:val="004E368C"/>
    <w:rsid w:val="004E5EE4"/>
    <w:rsid w:val="004E663E"/>
    <w:rsid w:val="00502AEB"/>
    <w:rsid w:val="00503702"/>
    <w:rsid w:val="005102FD"/>
    <w:rsid w:val="00510B13"/>
    <w:rsid w:val="0052490C"/>
    <w:rsid w:val="0052584D"/>
    <w:rsid w:val="00527018"/>
    <w:rsid w:val="00527BCD"/>
    <w:rsid w:val="0053158C"/>
    <w:rsid w:val="00532943"/>
    <w:rsid w:val="0053379C"/>
    <w:rsid w:val="0053462B"/>
    <w:rsid w:val="00535008"/>
    <w:rsid w:val="005353CC"/>
    <w:rsid w:val="00536862"/>
    <w:rsid w:val="00544E9C"/>
    <w:rsid w:val="00545F84"/>
    <w:rsid w:val="00546462"/>
    <w:rsid w:val="00552D17"/>
    <w:rsid w:val="005530C7"/>
    <w:rsid w:val="0055456A"/>
    <w:rsid w:val="005556A5"/>
    <w:rsid w:val="00557CFD"/>
    <w:rsid w:val="00561B7B"/>
    <w:rsid w:val="005626BC"/>
    <w:rsid w:val="00562B3C"/>
    <w:rsid w:val="00564DC1"/>
    <w:rsid w:val="0057096C"/>
    <w:rsid w:val="0057122B"/>
    <w:rsid w:val="00575767"/>
    <w:rsid w:val="00584F44"/>
    <w:rsid w:val="00591CC9"/>
    <w:rsid w:val="00592113"/>
    <w:rsid w:val="005926DF"/>
    <w:rsid w:val="00592F4E"/>
    <w:rsid w:val="00593A8A"/>
    <w:rsid w:val="0059458D"/>
    <w:rsid w:val="005A0621"/>
    <w:rsid w:val="005A34EC"/>
    <w:rsid w:val="005A3B84"/>
    <w:rsid w:val="005A49AA"/>
    <w:rsid w:val="005B25FB"/>
    <w:rsid w:val="005B44A8"/>
    <w:rsid w:val="005B4C21"/>
    <w:rsid w:val="005B563A"/>
    <w:rsid w:val="005B609B"/>
    <w:rsid w:val="005B62FD"/>
    <w:rsid w:val="005C0D6C"/>
    <w:rsid w:val="005C2CBF"/>
    <w:rsid w:val="005D491C"/>
    <w:rsid w:val="005D5AF4"/>
    <w:rsid w:val="005E2BD2"/>
    <w:rsid w:val="005E5DB9"/>
    <w:rsid w:val="005F282D"/>
    <w:rsid w:val="005F6422"/>
    <w:rsid w:val="006047C2"/>
    <w:rsid w:val="00604CC6"/>
    <w:rsid w:val="0060632F"/>
    <w:rsid w:val="006218AD"/>
    <w:rsid w:val="006309F3"/>
    <w:rsid w:val="006419DB"/>
    <w:rsid w:val="00642BFD"/>
    <w:rsid w:val="00646E6E"/>
    <w:rsid w:val="006524AC"/>
    <w:rsid w:val="006540F2"/>
    <w:rsid w:val="00660561"/>
    <w:rsid w:val="006636A3"/>
    <w:rsid w:val="00672BFD"/>
    <w:rsid w:val="00674472"/>
    <w:rsid w:val="006746DD"/>
    <w:rsid w:val="00674A80"/>
    <w:rsid w:val="006755CC"/>
    <w:rsid w:val="0067695B"/>
    <w:rsid w:val="006853E4"/>
    <w:rsid w:val="0068573E"/>
    <w:rsid w:val="006865E7"/>
    <w:rsid w:val="0069045F"/>
    <w:rsid w:val="0069597D"/>
    <w:rsid w:val="006974A9"/>
    <w:rsid w:val="006A2F46"/>
    <w:rsid w:val="006A3DDC"/>
    <w:rsid w:val="006A41AA"/>
    <w:rsid w:val="006A555F"/>
    <w:rsid w:val="006B0354"/>
    <w:rsid w:val="006B09D2"/>
    <w:rsid w:val="006B0F43"/>
    <w:rsid w:val="006B17E4"/>
    <w:rsid w:val="006B197E"/>
    <w:rsid w:val="006B56BA"/>
    <w:rsid w:val="006C3592"/>
    <w:rsid w:val="006C5F3B"/>
    <w:rsid w:val="006D038A"/>
    <w:rsid w:val="006D25AC"/>
    <w:rsid w:val="006D2F3E"/>
    <w:rsid w:val="006D62DA"/>
    <w:rsid w:val="006D7920"/>
    <w:rsid w:val="006E3A70"/>
    <w:rsid w:val="006E3D54"/>
    <w:rsid w:val="006E3FEE"/>
    <w:rsid w:val="006E5A49"/>
    <w:rsid w:val="006E6699"/>
    <w:rsid w:val="006E7EE7"/>
    <w:rsid w:val="006F19EC"/>
    <w:rsid w:val="006F6FD3"/>
    <w:rsid w:val="00700630"/>
    <w:rsid w:val="00700F4B"/>
    <w:rsid w:val="00701593"/>
    <w:rsid w:val="00701DF0"/>
    <w:rsid w:val="00702728"/>
    <w:rsid w:val="00702FB1"/>
    <w:rsid w:val="00704A59"/>
    <w:rsid w:val="00706012"/>
    <w:rsid w:val="007104BB"/>
    <w:rsid w:val="0071398A"/>
    <w:rsid w:val="00713A2D"/>
    <w:rsid w:val="00717BC5"/>
    <w:rsid w:val="007223D8"/>
    <w:rsid w:val="007249F4"/>
    <w:rsid w:val="00725E6E"/>
    <w:rsid w:val="00726C93"/>
    <w:rsid w:val="00730192"/>
    <w:rsid w:val="007305EE"/>
    <w:rsid w:val="00735663"/>
    <w:rsid w:val="00735D36"/>
    <w:rsid w:val="00742103"/>
    <w:rsid w:val="00744A66"/>
    <w:rsid w:val="00747C55"/>
    <w:rsid w:val="007503F4"/>
    <w:rsid w:val="0075155A"/>
    <w:rsid w:val="0075297E"/>
    <w:rsid w:val="00753C15"/>
    <w:rsid w:val="00753FAB"/>
    <w:rsid w:val="00754151"/>
    <w:rsid w:val="007542FB"/>
    <w:rsid w:val="00754D21"/>
    <w:rsid w:val="007556F8"/>
    <w:rsid w:val="00756A5E"/>
    <w:rsid w:val="00766588"/>
    <w:rsid w:val="00766916"/>
    <w:rsid w:val="00766AF6"/>
    <w:rsid w:val="00766C31"/>
    <w:rsid w:val="00766EFF"/>
    <w:rsid w:val="00770135"/>
    <w:rsid w:val="007713AB"/>
    <w:rsid w:val="00772829"/>
    <w:rsid w:val="00772DAF"/>
    <w:rsid w:val="00773A17"/>
    <w:rsid w:val="00774F13"/>
    <w:rsid w:val="00784045"/>
    <w:rsid w:val="00790CEF"/>
    <w:rsid w:val="00792C45"/>
    <w:rsid w:val="007938CC"/>
    <w:rsid w:val="00794ABA"/>
    <w:rsid w:val="00795D61"/>
    <w:rsid w:val="007A36CA"/>
    <w:rsid w:val="007A682A"/>
    <w:rsid w:val="007A6A78"/>
    <w:rsid w:val="007B0805"/>
    <w:rsid w:val="007B2152"/>
    <w:rsid w:val="007B3FE8"/>
    <w:rsid w:val="007C1327"/>
    <w:rsid w:val="007C1C36"/>
    <w:rsid w:val="007D3165"/>
    <w:rsid w:val="007D3B4A"/>
    <w:rsid w:val="007D497A"/>
    <w:rsid w:val="007D6D9E"/>
    <w:rsid w:val="007E18E8"/>
    <w:rsid w:val="007E5261"/>
    <w:rsid w:val="007E6282"/>
    <w:rsid w:val="007E7BFC"/>
    <w:rsid w:val="007F0AE4"/>
    <w:rsid w:val="007F152E"/>
    <w:rsid w:val="007F5ED7"/>
    <w:rsid w:val="00807E62"/>
    <w:rsid w:val="0081387E"/>
    <w:rsid w:val="008152BC"/>
    <w:rsid w:val="00815455"/>
    <w:rsid w:val="00815B16"/>
    <w:rsid w:val="0081645A"/>
    <w:rsid w:val="00816C85"/>
    <w:rsid w:val="00823E65"/>
    <w:rsid w:val="00833FCF"/>
    <w:rsid w:val="00835739"/>
    <w:rsid w:val="008367DA"/>
    <w:rsid w:val="00846A76"/>
    <w:rsid w:val="0085501A"/>
    <w:rsid w:val="00865A31"/>
    <w:rsid w:val="00866C0E"/>
    <w:rsid w:val="00866FBE"/>
    <w:rsid w:val="0087016B"/>
    <w:rsid w:val="00872012"/>
    <w:rsid w:val="008739E4"/>
    <w:rsid w:val="00875415"/>
    <w:rsid w:val="00876BF5"/>
    <w:rsid w:val="00877CF7"/>
    <w:rsid w:val="00880209"/>
    <w:rsid w:val="00882C5F"/>
    <w:rsid w:val="008838BE"/>
    <w:rsid w:val="00891692"/>
    <w:rsid w:val="00893231"/>
    <w:rsid w:val="008939E2"/>
    <w:rsid w:val="008A3ED8"/>
    <w:rsid w:val="008B106C"/>
    <w:rsid w:val="008B42FA"/>
    <w:rsid w:val="008B685F"/>
    <w:rsid w:val="008C3AA2"/>
    <w:rsid w:val="008C3AEC"/>
    <w:rsid w:val="008C5CF0"/>
    <w:rsid w:val="008C6B6E"/>
    <w:rsid w:val="008D13C5"/>
    <w:rsid w:val="008E065E"/>
    <w:rsid w:val="008E317D"/>
    <w:rsid w:val="008F20E2"/>
    <w:rsid w:val="008F4E78"/>
    <w:rsid w:val="008F5D8C"/>
    <w:rsid w:val="009010D0"/>
    <w:rsid w:val="00903129"/>
    <w:rsid w:val="0090617C"/>
    <w:rsid w:val="00906A3D"/>
    <w:rsid w:val="00910545"/>
    <w:rsid w:val="00911204"/>
    <w:rsid w:val="00911F84"/>
    <w:rsid w:val="009142CF"/>
    <w:rsid w:val="0091611D"/>
    <w:rsid w:val="00917420"/>
    <w:rsid w:val="00917816"/>
    <w:rsid w:val="00920C99"/>
    <w:rsid w:val="00922F6E"/>
    <w:rsid w:val="009264AC"/>
    <w:rsid w:val="00934392"/>
    <w:rsid w:val="0093459C"/>
    <w:rsid w:val="00942000"/>
    <w:rsid w:val="009443F9"/>
    <w:rsid w:val="00951B9C"/>
    <w:rsid w:val="00956FA2"/>
    <w:rsid w:val="0096125B"/>
    <w:rsid w:val="00961DC5"/>
    <w:rsid w:val="00962674"/>
    <w:rsid w:val="00963FA0"/>
    <w:rsid w:val="0096538B"/>
    <w:rsid w:val="009655A2"/>
    <w:rsid w:val="0097433B"/>
    <w:rsid w:val="00975945"/>
    <w:rsid w:val="009762DB"/>
    <w:rsid w:val="00981D37"/>
    <w:rsid w:val="00983B7E"/>
    <w:rsid w:val="00984045"/>
    <w:rsid w:val="00984DEF"/>
    <w:rsid w:val="0098537F"/>
    <w:rsid w:val="009866AC"/>
    <w:rsid w:val="0098693B"/>
    <w:rsid w:val="009915F0"/>
    <w:rsid w:val="0099238C"/>
    <w:rsid w:val="009940CC"/>
    <w:rsid w:val="009A0B8D"/>
    <w:rsid w:val="009A2355"/>
    <w:rsid w:val="009B31C7"/>
    <w:rsid w:val="009B5BC8"/>
    <w:rsid w:val="009B6653"/>
    <w:rsid w:val="009B682B"/>
    <w:rsid w:val="009B79E5"/>
    <w:rsid w:val="009B7BBA"/>
    <w:rsid w:val="009C22C5"/>
    <w:rsid w:val="009C3626"/>
    <w:rsid w:val="009C5B68"/>
    <w:rsid w:val="009C6441"/>
    <w:rsid w:val="009C66C2"/>
    <w:rsid w:val="009C68FA"/>
    <w:rsid w:val="009C7067"/>
    <w:rsid w:val="009D4CE0"/>
    <w:rsid w:val="009D4E5D"/>
    <w:rsid w:val="009E1C5A"/>
    <w:rsid w:val="009E569C"/>
    <w:rsid w:val="009E7ED6"/>
    <w:rsid w:val="009F0C85"/>
    <w:rsid w:val="009F1063"/>
    <w:rsid w:val="009F451C"/>
    <w:rsid w:val="00A00C17"/>
    <w:rsid w:val="00A048E3"/>
    <w:rsid w:val="00A05A85"/>
    <w:rsid w:val="00A102FC"/>
    <w:rsid w:val="00A11272"/>
    <w:rsid w:val="00A1160E"/>
    <w:rsid w:val="00A12528"/>
    <w:rsid w:val="00A14831"/>
    <w:rsid w:val="00A1527C"/>
    <w:rsid w:val="00A2541C"/>
    <w:rsid w:val="00A2784E"/>
    <w:rsid w:val="00A31FD9"/>
    <w:rsid w:val="00A326BC"/>
    <w:rsid w:val="00A32DDD"/>
    <w:rsid w:val="00A3359D"/>
    <w:rsid w:val="00A40732"/>
    <w:rsid w:val="00A41151"/>
    <w:rsid w:val="00A52C1E"/>
    <w:rsid w:val="00A568A9"/>
    <w:rsid w:val="00A61BBB"/>
    <w:rsid w:val="00A64A7D"/>
    <w:rsid w:val="00A66665"/>
    <w:rsid w:val="00A750BD"/>
    <w:rsid w:val="00A75D11"/>
    <w:rsid w:val="00A76035"/>
    <w:rsid w:val="00A76B31"/>
    <w:rsid w:val="00A77A0B"/>
    <w:rsid w:val="00A80EC8"/>
    <w:rsid w:val="00A81AAD"/>
    <w:rsid w:val="00A8454A"/>
    <w:rsid w:val="00A9151B"/>
    <w:rsid w:val="00A93B6F"/>
    <w:rsid w:val="00A94788"/>
    <w:rsid w:val="00A9662F"/>
    <w:rsid w:val="00A96C68"/>
    <w:rsid w:val="00AA1682"/>
    <w:rsid w:val="00AA19E6"/>
    <w:rsid w:val="00AA3A2A"/>
    <w:rsid w:val="00AA5C02"/>
    <w:rsid w:val="00AA731C"/>
    <w:rsid w:val="00AB0CDA"/>
    <w:rsid w:val="00AB2669"/>
    <w:rsid w:val="00AB668D"/>
    <w:rsid w:val="00AC0652"/>
    <w:rsid w:val="00AC1EC9"/>
    <w:rsid w:val="00AC2B5F"/>
    <w:rsid w:val="00AC4EF4"/>
    <w:rsid w:val="00AC60E4"/>
    <w:rsid w:val="00AC7283"/>
    <w:rsid w:val="00AE1FC0"/>
    <w:rsid w:val="00AE286D"/>
    <w:rsid w:val="00AE54A7"/>
    <w:rsid w:val="00AF19F4"/>
    <w:rsid w:val="00AF3A24"/>
    <w:rsid w:val="00AF3D74"/>
    <w:rsid w:val="00B01199"/>
    <w:rsid w:val="00B01980"/>
    <w:rsid w:val="00B019F8"/>
    <w:rsid w:val="00B05810"/>
    <w:rsid w:val="00B05B23"/>
    <w:rsid w:val="00B16EF8"/>
    <w:rsid w:val="00B207F1"/>
    <w:rsid w:val="00B2519C"/>
    <w:rsid w:val="00B253A6"/>
    <w:rsid w:val="00B25B30"/>
    <w:rsid w:val="00B26114"/>
    <w:rsid w:val="00B27382"/>
    <w:rsid w:val="00B31B55"/>
    <w:rsid w:val="00B33867"/>
    <w:rsid w:val="00B33CAB"/>
    <w:rsid w:val="00B35701"/>
    <w:rsid w:val="00B358A8"/>
    <w:rsid w:val="00B40036"/>
    <w:rsid w:val="00B4075D"/>
    <w:rsid w:val="00B44AD2"/>
    <w:rsid w:val="00B45F6C"/>
    <w:rsid w:val="00B46688"/>
    <w:rsid w:val="00B46FDC"/>
    <w:rsid w:val="00B5009D"/>
    <w:rsid w:val="00B50D24"/>
    <w:rsid w:val="00B50D92"/>
    <w:rsid w:val="00B51841"/>
    <w:rsid w:val="00B51A46"/>
    <w:rsid w:val="00B569E3"/>
    <w:rsid w:val="00B60928"/>
    <w:rsid w:val="00B60BAD"/>
    <w:rsid w:val="00B63C4D"/>
    <w:rsid w:val="00B64B62"/>
    <w:rsid w:val="00B65A09"/>
    <w:rsid w:val="00B70A3A"/>
    <w:rsid w:val="00B72D94"/>
    <w:rsid w:val="00B76D10"/>
    <w:rsid w:val="00B80090"/>
    <w:rsid w:val="00B868AE"/>
    <w:rsid w:val="00B87D58"/>
    <w:rsid w:val="00B9037E"/>
    <w:rsid w:val="00B94670"/>
    <w:rsid w:val="00BA0196"/>
    <w:rsid w:val="00BA1A42"/>
    <w:rsid w:val="00BA2160"/>
    <w:rsid w:val="00BA2D34"/>
    <w:rsid w:val="00BB0333"/>
    <w:rsid w:val="00BC2B27"/>
    <w:rsid w:val="00BC316F"/>
    <w:rsid w:val="00BC5636"/>
    <w:rsid w:val="00BC5B03"/>
    <w:rsid w:val="00BC63CD"/>
    <w:rsid w:val="00BC775A"/>
    <w:rsid w:val="00BD3F6B"/>
    <w:rsid w:val="00BD53E7"/>
    <w:rsid w:val="00BD5A75"/>
    <w:rsid w:val="00BD5B63"/>
    <w:rsid w:val="00BD5BEE"/>
    <w:rsid w:val="00BE0607"/>
    <w:rsid w:val="00BE19FF"/>
    <w:rsid w:val="00BE3C84"/>
    <w:rsid w:val="00BE6D54"/>
    <w:rsid w:val="00BF0033"/>
    <w:rsid w:val="00BF1E01"/>
    <w:rsid w:val="00BF4F37"/>
    <w:rsid w:val="00C06306"/>
    <w:rsid w:val="00C06B6A"/>
    <w:rsid w:val="00C11CB5"/>
    <w:rsid w:val="00C1262F"/>
    <w:rsid w:val="00C14034"/>
    <w:rsid w:val="00C16216"/>
    <w:rsid w:val="00C1671A"/>
    <w:rsid w:val="00C25F44"/>
    <w:rsid w:val="00C27E23"/>
    <w:rsid w:val="00C319ED"/>
    <w:rsid w:val="00C33F08"/>
    <w:rsid w:val="00C34D95"/>
    <w:rsid w:val="00C35144"/>
    <w:rsid w:val="00C359C5"/>
    <w:rsid w:val="00C370FD"/>
    <w:rsid w:val="00C450D1"/>
    <w:rsid w:val="00C45B11"/>
    <w:rsid w:val="00C45DA3"/>
    <w:rsid w:val="00C47508"/>
    <w:rsid w:val="00C50685"/>
    <w:rsid w:val="00C50FD4"/>
    <w:rsid w:val="00C52158"/>
    <w:rsid w:val="00C54AEC"/>
    <w:rsid w:val="00C60C3D"/>
    <w:rsid w:val="00C625A5"/>
    <w:rsid w:val="00C62708"/>
    <w:rsid w:val="00C732EC"/>
    <w:rsid w:val="00C76FC8"/>
    <w:rsid w:val="00C8254F"/>
    <w:rsid w:val="00C86FEB"/>
    <w:rsid w:val="00C91A2F"/>
    <w:rsid w:val="00C96714"/>
    <w:rsid w:val="00CA0833"/>
    <w:rsid w:val="00CA58DB"/>
    <w:rsid w:val="00CB2D62"/>
    <w:rsid w:val="00CB4F51"/>
    <w:rsid w:val="00CC1D9F"/>
    <w:rsid w:val="00CC6206"/>
    <w:rsid w:val="00CC6839"/>
    <w:rsid w:val="00CC6A87"/>
    <w:rsid w:val="00CD6585"/>
    <w:rsid w:val="00CE21CE"/>
    <w:rsid w:val="00CE2266"/>
    <w:rsid w:val="00CE752B"/>
    <w:rsid w:val="00CF588E"/>
    <w:rsid w:val="00CF5E3C"/>
    <w:rsid w:val="00D01191"/>
    <w:rsid w:val="00D01450"/>
    <w:rsid w:val="00D01CD4"/>
    <w:rsid w:val="00D027BE"/>
    <w:rsid w:val="00D07DA2"/>
    <w:rsid w:val="00D10ECE"/>
    <w:rsid w:val="00D13FBC"/>
    <w:rsid w:val="00D22A1C"/>
    <w:rsid w:val="00D25619"/>
    <w:rsid w:val="00D25CB7"/>
    <w:rsid w:val="00D25D5E"/>
    <w:rsid w:val="00D32FF3"/>
    <w:rsid w:val="00D33E7B"/>
    <w:rsid w:val="00D40B0B"/>
    <w:rsid w:val="00D41628"/>
    <w:rsid w:val="00D4713D"/>
    <w:rsid w:val="00D6151A"/>
    <w:rsid w:val="00D62039"/>
    <w:rsid w:val="00D644F0"/>
    <w:rsid w:val="00D657D6"/>
    <w:rsid w:val="00D665D9"/>
    <w:rsid w:val="00D76C1B"/>
    <w:rsid w:val="00D77E98"/>
    <w:rsid w:val="00D840C4"/>
    <w:rsid w:val="00D84350"/>
    <w:rsid w:val="00D85251"/>
    <w:rsid w:val="00D857AB"/>
    <w:rsid w:val="00D86A00"/>
    <w:rsid w:val="00D90221"/>
    <w:rsid w:val="00D94C4A"/>
    <w:rsid w:val="00D9563D"/>
    <w:rsid w:val="00D95FC6"/>
    <w:rsid w:val="00D962F0"/>
    <w:rsid w:val="00DA081D"/>
    <w:rsid w:val="00DA0EFC"/>
    <w:rsid w:val="00DA1302"/>
    <w:rsid w:val="00DA1376"/>
    <w:rsid w:val="00DA15B7"/>
    <w:rsid w:val="00DA3A9C"/>
    <w:rsid w:val="00DA5986"/>
    <w:rsid w:val="00DB0247"/>
    <w:rsid w:val="00DB37F0"/>
    <w:rsid w:val="00DB4F15"/>
    <w:rsid w:val="00DB5CA1"/>
    <w:rsid w:val="00DC4E27"/>
    <w:rsid w:val="00DC61C5"/>
    <w:rsid w:val="00DC6FD4"/>
    <w:rsid w:val="00DD04B9"/>
    <w:rsid w:val="00DD0E25"/>
    <w:rsid w:val="00DD542F"/>
    <w:rsid w:val="00DE5DDB"/>
    <w:rsid w:val="00DE6829"/>
    <w:rsid w:val="00DF02BA"/>
    <w:rsid w:val="00DF1E0F"/>
    <w:rsid w:val="00DF2DE0"/>
    <w:rsid w:val="00DF3E72"/>
    <w:rsid w:val="00DF6BE7"/>
    <w:rsid w:val="00E06892"/>
    <w:rsid w:val="00E06A27"/>
    <w:rsid w:val="00E11D67"/>
    <w:rsid w:val="00E1503F"/>
    <w:rsid w:val="00E15B11"/>
    <w:rsid w:val="00E15DC5"/>
    <w:rsid w:val="00E17967"/>
    <w:rsid w:val="00E2164C"/>
    <w:rsid w:val="00E23A12"/>
    <w:rsid w:val="00E3083A"/>
    <w:rsid w:val="00E3129A"/>
    <w:rsid w:val="00E34872"/>
    <w:rsid w:val="00E35EE8"/>
    <w:rsid w:val="00E36DE2"/>
    <w:rsid w:val="00E42343"/>
    <w:rsid w:val="00E4682A"/>
    <w:rsid w:val="00E50AB6"/>
    <w:rsid w:val="00E50E88"/>
    <w:rsid w:val="00E50EE1"/>
    <w:rsid w:val="00E5733D"/>
    <w:rsid w:val="00E579E6"/>
    <w:rsid w:val="00E57FAF"/>
    <w:rsid w:val="00E67E4E"/>
    <w:rsid w:val="00E67FC1"/>
    <w:rsid w:val="00E70303"/>
    <w:rsid w:val="00E76723"/>
    <w:rsid w:val="00E82CEB"/>
    <w:rsid w:val="00E91628"/>
    <w:rsid w:val="00E931B1"/>
    <w:rsid w:val="00E94EF7"/>
    <w:rsid w:val="00E97FEB"/>
    <w:rsid w:val="00EA3E28"/>
    <w:rsid w:val="00EB1511"/>
    <w:rsid w:val="00EB2148"/>
    <w:rsid w:val="00EB4CAB"/>
    <w:rsid w:val="00EB4D39"/>
    <w:rsid w:val="00EB5881"/>
    <w:rsid w:val="00EB645D"/>
    <w:rsid w:val="00EB7557"/>
    <w:rsid w:val="00EB7A21"/>
    <w:rsid w:val="00EC1038"/>
    <w:rsid w:val="00EC497F"/>
    <w:rsid w:val="00EC4CC5"/>
    <w:rsid w:val="00EC6C7F"/>
    <w:rsid w:val="00ED27A4"/>
    <w:rsid w:val="00ED375F"/>
    <w:rsid w:val="00ED3D8E"/>
    <w:rsid w:val="00ED4450"/>
    <w:rsid w:val="00EE0E2F"/>
    <w:rsid w:val="00EE1639"/>
    <w:rsid w:val="00EE3325"/>
    <w:rsid w:val="00EE48FD"/>
    <w:rsid w:val="00EF3D9A"/>
    <w:rsid w:val="00F01820"/>
    <w:rsid w:val="00F021BE"/>
    <w:rsid w:val="00F02319"/>
    <w:rsid w:val="00F030A9"/>
    <w:rsid w:val="00F03B34"/>
    <w:rsid w:val="00F05559"/>
    <w:rsid w:val="00F06B3B"/>
    <w:rsid w:val="00F15E2F"/>
    <w:rsid w:val="00F21E9D"/>
    <w:rsid w:val="00F23245"/>
    <w:rsid w:val="00F23E12"/>
    <w:rsid w:val="00F25C18"/>
    <w:rsid w:val="00F32AFD"/>
    <w:rsid w:val="00F358D6"/>
    <w:rsid w:val="00F37AD2"/>
    <w:rsid w:val="00F431DE"/>
    <w:rsid w:val="00F52C95"/>
    <w:rsid w:val="00F5590C"/>
    <w:rsid w:val="00F57D93"/>
    <w:rsid w:val="00F63492"/>
    <w:rsid w:val="00F660D7"/>
    <w:rsid w:val="00F6682A"/>
    <w:rsid w:val="00F67F71"/>
    <w:rsid w:val="00F67FE5"/>
    <w:rsid w:val="00F70129"/>
    <w:rsid w:val="00F70BA3"/>
    <w:rsid w:val="00F71F9A"/>
    <w:rsid w:val="00F72EE4"/>
    <w:rsid w:val="00F7353B"/>
    <w:rsid w:val="00F80698"/>
    <w:rsid w:val="00F80D49"/>
    <w:rsid w:val="00F817A2"/>
    <w:rsid w:val="00F82951"/>
    <w:rsid w:val="00F83711"/>
    <w:rsid w:val="00F83FAB"/>
    <w:rsid w:val="00F8798A"/>
    <w:rsid w:val="00F90037"/>
    <w:rsid w:val="00F9163A"/>
    <w:rsid w:val="00F94CFD"/>
    <w:rsid w:val="00FA0541"/>
    <w:rsid w:val="00FA23F7"/>
    <w:rsid w:val="00FA4332"/>
    <w:rsid w:val="00FB57CB"/>
    <w:rsid w:val="00FB5CA7"/>
    <w:rsid w:val="00FB765F"/>
    <w:rsid w:val="00FC1803"/>
    <w:rsid w:val="00FC3319"/>
    <w:rsid w:val="00FC65DF"/>
    <w:rsid w:val="00FC72E9"/>
    <w:rsid w:val="00FC7B59"/>
    <w:rsid w:val="00FD049D"/>
    <w:rsid w:val="00FD3A35"/>
    <w:rsid w:val="00FD46DC"/>
    <w:rsid w:val="00FD5BA0"/>
    <w:rsid w:val="00FE01D7"/>
    <w:rsid w:val="00FE0DE5"/>
    <w:rsid w:val="00FE7A2B"/>
    <w:rsid w:val="00FF0E0A"/>
    <w:rsid w:val="00FF1782"/>
    <w:rsid w:val="00FF4D16"/>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2A729785"/>
  <w15:docId w15:val="{0D5B2BC4-BD8B-45CF-AAB3-0ED6B25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D67"/>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67"/>
    <w:rPr>
      <w:rFonts w:ascii="Arial" w:eastAsia="Times New Roman" w:hAnsi="Arial" w:cs="Times New Roman"/>
      <w:sz w:val="24"/>
      <w:szCs w:val="20"/>
    </w:rPr>
  </w:style>
  <w:style w:type="paragraph" w:styleId="BalloonText">
    <w:name w:val="Balloon Text"/>
    <w:basedOn w:val="Normal"/>
    <w:link w:val="BalloonTextChar"/>
    <w:unhideWhenUsed/>
    <w:rsid w:val="0035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7D67"/>
    <w:rPr>
      <w:rFonts w:ascii="Tahoma" w:hAnsi="Tahoma" w:cs="Tahoma"/>
      <w:sz w:val="16"/>
      <w:szCs w:val="16"/>
    </w:rPr>
  </w:style>
  <w:style w:type="paragraph" w:styleId="ListParagraph">
    <w:name w:val="List Paragraph"/>
    <w:basedOn w:val="Normal"/>
    <w:uiPriority w:val="34"/>
    <w:qFormat/>
    <w:rsid w:val="00357D67"/>
    <w:pPr>
      <w:ind w:left="720"/>
      <w:contextualSpacing/>
    </w:pPr>
  </w:style>
  <w:style w:type="paragraph" w:styleId="Header">
    <w:name w:val="header"/>
    <w:basedOn w:val="Normal"/>
    <w:link w:val="HeaderChar"/>
    <w:uiPriority w:val="99"/>
    <w:unhideWhenUsed/>
    <w:rsid w:val="00A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1E"/>
  </w:style>
  <w:style w:type="paragraph" w:styleId="Footer">
    <w:name w:val="footer"/>
    <w:basedOn w:val="Normal"/>
    <w:link w:val="FooterChar"/>
    <w:uiPriority w:val="99"/>
    <w:unhideWhenUsed/>
    <w:rsid w:val="00A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1E"/>
  </w:style>
  <w:style w:type="table" w:styleId="TableGrid">
    <w:name w:val="Table Grid"/>
    <w:basedOn w:val="TableNormal"/>
    <w:uiPriority w:val="59"/>
    <w:rsid w:val="007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
    <w:name w:val="Heading 5 A"/>
    <w:next w:val="Normal"/>
    <w:rsid w:val="00AE1FC0"/>
    <w:pPr>
      <w:keepNext/>
      <w:spacing w:after="0" w:line="240" w:lineRule="auto"/>
      <w:jc w:val="center"/>
      <w:outlineLvl w:val="4"/>
    </w:pPr>
    <w:rPr>
      <w:rFonts w:ascii="Times New Roman Bold" w:eastAsia="ヒラギノ角ゴ Pro W3" w:hAnsi="Times New Roman Bold" w:cs="Times New Roman"/>
      <w:color w:val="000000"/>
      <w:sz w:val="28"/>
      <w:szCs w:val="20"/>
      <w:lang w:val="en-US" w:eastAsia="en-GB"/>
    </w:rPr>
  </w:style>
  <w:style w:type="paragraph" w:customStyle="1" w:styleId="FreeForm">
    <w:name w:val="Free Form"/>
    <w:rsid w:val="00AE1FC0"/>
    <w:pPr>
      <w:spacing w:after="0" w:line="240" w:lineRule="auto"/>
    </w:pPr>
    <w:rPr>
      <w:rFonts w:ascii="Lucida Grande" w:eastAsia="ヒラギノ角ゴ Pro W3" w:hAnsi="Lucida Grande" w:cs="Times New Roman"/>
      <w:color w:val="000000"/>
      <w:sz w:val="20"/>
      <w:szCs w:val="20"/>
      <w:lang w:eastAsia="en-GB"/>
    </w:rPr>
  </w:style>
  <w:style w:type="paragraph" w:customStyle="1" w:styleId="TitleA">
    <w:name w:val="Title A"/>
    <w:rsid w:val="00AE1FC0"/>
    <w:pPr>
      <w:spacing w:after="0" w:line="240" w:lineRule="auto"/>
      <w:jc w:val="center"/>
    </w:pPr>
    <w:rPr>
      <w:rFonts w:ascii="Times New Roman Bold" w:eastAsia="ヒラギノ角ゴ Pro W3" w:hAnsi="Times New Roman Bold" w:cs="Times New Roman"/>
      <w:color w:val="000000"/>
      <w:sz w:val="28"/>
      <w:szCs w:val="20"/>
      <w:lang w:val="en-US" w:eastAsia="en-GB"/>
    </w:rPr>
  </w:style>
  <w:style w:type="paragraph" w:customStyle="1" w:styleId="Subtitle1">
    <w:name w:val="Subtitle1"/>
    <w:rsid w:val="00AE1FC0"/>
    <w:pPr>
      <w:spacing w:after="0" w:line="240" w:lineRule="auto"/>
      <w:jc w:val="center"/>
    </w:pPr>
    <w:rPr>
      <w:rFonts w:ascii="Times New Roman Bold" w:eastAsia="ヒラギノ角ゴ Pro W3" w:hAnsi="Times New Roman Bold" w:cs="Times New Roman"/>
      <w:color w:val="000000"/>
      <w:sz w:val="36"/>
      <w:szCs w:val="20"/>
      <w:lang w:val="en-US" w:eastAsia="en-GB"/>
    </w:rPr>
  </w:style>
  <w:style w:type="paragraph" w:customStyle="1" w:styleId="Heading4A">
    <w:name w:val="Heading 4 A"/>
    <w:next w:val="Normal"/>
    <w:rsid w:val="00AE1FC0"/>
    <w:pPr>
      <w:keepNext/>
      <w:spacing w:after="0" w:line="240" w:lineRule="auto"/>
      <w:outlineLvl w:val="3"/>
    </w:pPr>
    <w:rPr>
      <w:rFonts w:ascii="Times New Roman Bold" w:eastAsia="ヒラギノ角ゴ Pro W3" w:hAnsi="Times New Roman Bold" w:cs="Times New Roman"/>
      <w:color w:val="000000"/>
      <w:sz w:val="24"/>
      <w:szCs w:val="20"/>
      <w:lang w:val="en-US" w:eastAsia="en-GB"/>
    </w:rPr>
  </w:style>
  <w:style w:type="paragraph" w:customStyle="1" w:styleId="Heading2A">
    <w:name w:val="Heading 2 A"/>
    <w:next w:val="Normal"/>
    <w:rsid w:val="00AE1FC0"/>
    <w:pPr>
      <w:keepNext/>
      <w:spacing w:after="0" w:line="240" w:lineRule="auto"/>
      <w:outlineLvl w:val="1"/>
    </w:pPr>
    <w:rPr>
      <w:rFonts w:ascii="Times New Roman" w:eastAsia="ヒラギノ角ゴ Pro W3" w:hAnsi="Times New Roman" w:cs="Times New Roman"/>
      <w:color w:val="000000"/>
      <w:sz w:val="24"/>
      <w:szCs w:val="20"/>
      <w:lang w:val="en-US" w:eastAsia="en-GB"/>
    </w:rPr>
  </w:style>
  <w:style w:type="paragraph" w:customStyle="1" w:styleId="elementtoproof">
    <w:name w:val="elementtoproof"/>
    <w:basedOn w:val="Normal"/>
    <w:rsid w:val="00DA15B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552">
      <w:bodyDiv w:val="1"/>
      <w:marLeft w:val="0"/>
      <w:marRight w:val="0"/>
      <w:marTop w:val="0"/>
      <w:marBottom w:val="0"/>
      <w:divBdr>
        <w:top w:val="none" w:sz="0" w:space="0" w:color="auto"/>
        <w:left w:val="none" w:sz="0" w:space="0" w:color="auto"/>
        <w:bottom w:val="none" w:sz="0" w:space="0" w:color="auto"/>
        <w:right w:val="none" w:sz="0" w:space="0" w:color="auto"/>
      </w:divBdr>
      <w:divsChild>
        <w:div w:id="90905322">
          <w:marLeft w:val="0"/>
          <w:marRight w:val="0"/>
          <w:marTop w:val="0"/>
          <w:marBottom w:val="0"/>
          <w:divBdr>
            <w:top w:val="none" w:sz="0" w:space="0" w:color="auto"/>
            <w:left w:val="none" w:sz="0" w:space="0" w:color="auto"/>
            <w:bottom w:val="none" w:sz="0" w:space="0" w:color="auto"/>
            <w:right w:val="none" w:sz="0" w:space="0" w:color="auto"/>
          </w:divBdr>
          <w:divsChild>
            <w:div w:id="416174312">
              <w:marLeft w:val="0"/>
              <w:marRight w:val="0"/>
              <w:marTop w:val="0"/>
              <w:marBottom w:val="0"/>
              <w:divBdr>
                <w:top w:val="none" w:sz="0" w:space="0" w:color="auto"/>
                <w:left w:val="none" w:sz="0" w:space="0" w:color="auto"/>
                <w:bottom w:val="none" w:sz="0" w:space="0" w:color="auto"/>
                <w:right w:val="none" w:sz="0" w:space="0" w:color="auto"/>
              </w:divBdr>
              <w:divsChild>
                <w:div w:id="400493618">
                  <w:marLeft w:val="0"/>
                  <w:marRight w:val="0"/>
                  <w:marTop w:val="0"/>
                  <w:marBottom w:val="0"/>
                  <w:divBdr>
                    <w:top w:val="none" w:sz="0" w:space="0" w:color="auto"/>
                    <w:left w:val="none" w:sz="0" w:space="0" w:color="auto"/>
                    <w:bottom w:val="none" w:sz="0" w:space="0" w:color="auto"/>
                    <w:right w:val="none" w:sz="0" w:space="0" w:color="auto"/>
                  </w:divBdr>
                </w:div>
                <w:div w:id="1575701055">
                  <w:marLeft w:val="0"/>
                  <w:marRight w:val="0"/>
                  <w:marTop w:val="0"/>
                  <w:marBottom w:val="0"/>
                  <w:divBdr>
                    <w:top w:val="none" w:sz="0" w:space="0" w:color="auto"/>
                    <w:left w:val="none" w:sz="0" w:space="0" w:color="auto"/>
                    <w:bottom w:val="none" w:sz="0" w:space="0" w:color="auto"/>
                    <w:right w:val="none" w:sz="0" w:space="0" w:color="auto"/>
                  </w:divBdr>
                </w:div>
                <w:div w:id="1823345999">
                  <w:marLeft w:val="0"/>
                  <w:marRight w:val="0"/>
                  <w:marTop w:val="0"/>
                  <w:marBottom w:val="0"/>
                  <w:divBdr>
                    <w:top w:val="none" w:sz="0" w:space="0" w:color="auto"/>
                    <w:left w:val="none" w:sz="0" w:space="0" w:color="auto"/>
                    <w:bottom w:val="none" w:sz="0" w:space="0" w:color="auto"/>
                    <w:right w:val="none" w:sz="0" w:space="0" w:color="auto"/>
                  </w:divBdr>
                </w:div>
                <w:div w:id="190537591">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867325069">
                  <w:marLeft w:val="0"/>
                  <w:marRight w:val="0"/>
                  <w:marTop w:val="0"/>
                  <w:marBottom w:val="0"/>
                  <w:divBdr>
                    <w:top w:val="none" w:sz="0" w:space="0" w:color="auto"/>
                    <w:left w:val="none" w:sz="0" w:space="0" w:color="auto"/>
                    <w:bottom w:val="none" w:sz="0" w:space="0" w:color="auto"/>
                    <w:right w:val="none" w:sz="0" w:space="0" w:color="auto"/>
                  </w:divBdr>
                </w:div>
                <w:div w:id="412316839">
                  <w:marLeft w:val="0"/>
                  <w:marRight w:val="0"/>
                  <w:marTop w:val="0"/>
                  <w:marBottom w:val="0"/>
                  <w:divBdr>
                    <w:top w:val="none" w:sz="0" w:space="0" w:color="auto"/>
                    <w:left w:val="none" w:sz="0" w:space="0" w:color="auto"/>
                    <w:bottom w:val="none" w:sz="0" w:space="0" w:color="auto"/>
                    <w:right w:val="none" w:sz="0" w:space="0" w:color="auto"/>
                  </w:divBdr>
                </w:div>
                <w:div w:id="1221476974">
                  <w:marLeft w:val="0"/>
                  <w:marRight w:val="0"/>
                  <w:marTop w:val="0"/>
                  <w:marBottom w:val="0"/>
                  <w:divBdr>
                    <w:top w:val="none" w:sz="0" w:space="0" w:color="auto"/>
                    <w:left w:val="none" w:sz="0" w:space="0" w:color="auto"/>
                    <w:bottom w:val="none" w:sz="0" w:space="0" w:color="auto"/>
                    <w:right w:val="none" w:sz="0" w:space="0" w:color="auto"/>
                  </w:divBdr>
                </w:div>
                <w:div w:id="518783999">
                  <w:marLeft w:val="0"/>
                  <w:marRight w:val="0"/>
                  <w:marTop w:val="0"/>
                  <w:marBottom w:val="0"/>
                  <w:divBdr>
                    <w:top w:val="none" w:sz="0" w:space="0" w:color="auto"/>
                    <w:left w:val="none" w:sz="0" w:space="0" w:color="auto"/>
                    <w:bottom w:val="none" w:sz="0" w:space="0" w:color="auto"/>
                    <w:right w:val="none" w:sz="0" w:space="0" w:color="auto"/>
                  </w:divBdr>
                </w:div>
                <w:div w:id="1463116658">
                  <w:marLeft w:val="0"/>
                  <w:marRight w:val="0"/>
                  <w:marTop w:val="0"/>
                  <w:marBottom w:val="0"/>
                  <w:divBdr>
                    <w:top w:val="none" w:sz="0" w:space="0" w:color="auto"/>
                    <w:left w:val="none" w:sz="0" w:space="0" w:color="auto"/>
                    <w:bottom w:val="none" w:sz="0" w:space="0" w:color="auto"/>
                    <w:right w:val="none" w:sz="0" w:space="0" w:color="auto"/>
                  </w:divBdr>
                </w:div>
                <w:div w:id="894438295">
                  <w:marLeft w:val="0"/>
                  <w:marRight w:val="0"/>
                  <w:marTop w:val="0"/>
                  <w:marBottom w:val="0"/>
                  <w:divBdr>
                    <w:top w:val="none" w:sz="0" w:space="0" w:color="auto"/>
                    <w:left w:val="none" w:sz="0" w:space="0" w:color="auto"/>
                    <w:bottom w:val="none" w:sz="0" w:space="0" w:color="auto"/>
                    <w:right w:val="none" w:sz="0" w:space="0" w:color="auto"/>
                  </w:divBdr>
                </w:div>
                <w:div w:id="1029138482">
                  <w:marLeft w:val="0"/>
                  <w:marRight w:val="0"/>
                  <w:marTop w:val="0"/>
                  <w:marBottom w:val="0"/>
                  <w:divBdr>
                    <w:top w:val="none" w:sz="0" w:space="0" w:color="auto"/>
                    <w:left w:val="none" w:sz="0" w:space="0" w:color="auto"/>
                    <w:bottom w:val="none" w:sz="0" w:space="0" w:color="auto"/>
                    <w:right w:val="none" w:sz="0" w:space="0" w:color="auto"/>
                  </w:divBdr>
                </w:div>
                <w:div w:id="1791045721">
                  <w:marLeft w:val="0"/>
                  <w:marRight w:val="0"/>
                  <w:marTop w:val="0"/>
                  <w:marBottom w:val="0"/>
                  <w:divBdr>
                    <w:top w:val="none" w:sz="0" w:space="0" w:color="auto"/>
                    <w:left w:val="none" w:sz="0" w:space="0" w:color="auto"/>
                    <w:bottom w:val="none" w:sz="0" w:space="0" w:color="auto"/>
                    <w:right w:val="none" w:sz="0" w:space="0" w:color="auto"/>
                  </w:divBdr>
                </w:div>
                <w:div w:id="1533615299">
                  <w:marLeft w:val="0"/>
                  <w:marRight w:val="0"/>
                  <w:marTop w:val="0"/>
                  <w:marBottom w:val="0"/>
                  <w:divBdr>
                    <w:top w:val="none" w:sz="0" w:space="0" w:color="auto"/>
                    <w:left w:val="none" w:sz="0" w:space="0" w:color="auto"/>
                    <w:bottom w:val="none" w:sz="0" w:space="0" w:color="auto"/>
                    <w:right w:val="none" w:sz="0" w:space="0" w:color="auto"/>
                  </w:divBdr>
                </w:div>
                <w:div w:id="2036032057">
                  <w:marLeft w:val="0"/>
                  <w:marRight w:val="0"/>
                  <w:marTop w:val="0"/>
                  <w:marBottom w:val="0"/>
                  <w:divBdr>
                    <w:top w:val="none" w:sz="0" w:space="0" w:color="auto"/>
                    <w:left w:val="none" w:sz="0" w:space="0" w:color="auto"/>
                    <w:bottom w:val="none" w:sz="0" w:space="0" w:color="auto"/>
                    <w:right w:val="none" w:sz="0" w:space="0" w:color="auto"/>
                  </w:divBdr>
                </w:div>
                <w:div w:id="1364596022">
                  <w:marLeft w:val="0"/>
                  <w:marRight w:val="0"/>
                  <w:marTop w:val="0"/>
                  <w:marBottom w:val="0"/>
                  <w:divBdr>
                    <w:top w:val="none" w:sz="0" w:space="0" w:color="auto"/>
                    <w:left w:val="none" w:sz="0" w:space="0" w:color="auto"/>
                    <w:bottom w:val="none" w:sz="0" w:space="0" w:color="auto"/>
                    <w:right w:val="none" w:sz="0" w:space="0" w:color="auto"/>
                  </w:divBdr>
                </w:div>
                <w:div w:id="1241523217">
                  <w:marLeft w:val="0"/>
                  <w:marRight w:val="0"/>
                  <w:marTop w:val="0"/>
                  <w:marBottom w:val="0"/>
                  <w:divBdr>
                    <w:top w:val="none" w:sz="0" w:space="0" w:color="auto"/>
                    <w:left w:val="none" w:sz="0" w:space="0" w:color="auto"/>
                    <w:bottom w:val="none" w:sz="0" w:space="0" w:color="auto"/>
                    <w:right w:val="none" w:sz="0" w:space="0" w:color="auto"/>
                  </w:divBdr>
                </w:div>
                <w:div w:id="637106040">
                  <w:marLeft w:val="0"/>
                  <w:marRight w:val="0"/>
                  <w:marTop w:val="0"/>
                  <w:marBottom w:val="0"/>
                  <w:divBdr>
                    <w:top w:val="none" w:sz="0" w:space="0" w:color="auto"/>
                    <w:left w:val="none" w:sz="0" w:space="0" w:color="auto"/>
                    <w:bottom w:val="none" w:sz="0" w:space="0" w:color="auto"/>
                    <w:right w:val="none" w:sz="0" w:space="0" w:color="auto"/>
                  </w:divBdr>
                </w:div>
                <w:div w:id="139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981">
      <w:bodyDiv w:val="1"/>
      <w:marLeft w:val="0"/>
      <w:marRight w:val="0"/>
      <w:marTop w:val="0"/>
      <w:marBottom w:val="0"/>
      <w:divBdr>
        <w:top w:val="none" w:sz="0" w:space="0" w:color="auto"/>
        <w:left w:val="none" w:sz="0" w:space="0" w:color="auto"/>
        <w:bottom w:val="none" w:sz="0" w:space="0" w:color="auto"/>
        <w:right w:val="none" w:sz="0" w:space="0" w:color="auto"/>
      </w:divBdr>
      <w:divsChild>
        <w:div w:id="761027012">
          <w:marLeft w:val="0"/>
          <w:marRight w:val="0"/>
          <w:marTop w:val="0"/>
          <w:marBottom w:val="0"/>
          <w:divBdr>
            <w:top w:val="none" w:sz="0" w:space="0" w:color="auto"/>
            <w:left w:val="none" w:sz="0" w:space="0" w:color="auto"/>
            <w:bottom w:val="none" w:sz="0" w:space="0" w:color="auto"/>
            <w:right w:val="none" w:sz="0" w:space="0" w:color="auto"/>
          </w:divBdr>
          <w:divsChild>
            <w:div w:id="854612883">
              <w:marLeft w:val="0"/>
              <w:marRight w:val="0"/>
              <w:marTop w:val="0"/>
              <w:marBottom w:val="0"/>
              <w:divBdr>
                <w:top w:val="none" w:sz="0" w:space="0" w:color="auto"/>
                <w:left w:val="none" w:sz="0" w:space="0" w:color="auto"/>
                <w:bottom w:val="none" w:sz="0" w:space="0" w:color="auto"/>
                <w:right w:val="none" w:sz="0" w:space="0" w:color="auto"/>
              </w:divBdr>
              <w:divsChild>
                <w:div w:id="1806971796">
                  <w:marLeft w:val="0"/>
                  <w:marRight w:val="0"/>
                  <w:marTop w:val="0"/>
                  <w:marBottom w:val="0"/>
                  <w:divBdr>
                    <w:top w:val="none" w:sz="0" w:space="0" w:color="auto"/>
                    <w:left w:val="none" w:sz="0" w:space="0" w:color="auto"/>
                    <w:bottom w:val="none" w:sz="0" w:space="0" w:color="auto"/>
                    <w:right w:val="none" w:sz="0" w:space="0" w:color="auto"/>
                  </w:divBdr>
                </w:div>
                <w:div w:id="1187519165">
                  <w:marLeft w:val="0"/>
                  <w:marRight w:val="0"/>
                  <w:marTop w:val="0"/>
                  <w:marBottom w:val="0"/>
                  <w:divBdr>
                    <w:top w:val="none" w:sz="0" w:space="0" w:color="auto"/>
                    <w:left w:val="none" w:sz="0" w:space="0" w:color="auto"/>
                    <w:bottom w:val="none" w:sz="0" w:space="0" w:color="auto"/>
                    <w:right w:val="none" w:sz="0" w:space="0" w:color="auto"/>
                  </w:divBdr>
                </w:div>
                <w:div w:id="1582448508">
                  <w:marLeft w:val="0"/>
                  <w:marRight w:val="0"/>
                  <w:marTop w:val="0"/>
                  <w:marBottom w:val="0"/>
                  <w:divBdr>
                    <w:top w:val="none" w:sz="0" w:space="0" w:color="auto"/>
                    <w:left w:val="none" w:sz="0" w:space="0" w:color="auto"/>
                    <w:bottom w:val="none" w:sz="0" w:space="0" w:color="auto"/>
                    <w:right w:val="none" w:sz="0" w:space="0" w:color="auto"/>
                  </w:divBdr>
                </w:div>
                <w:div w:id="126511127">
                  <w:marLeft w:val="0"/>
                  <w:marRight w:val="0"/>
                  <w:marTop w:val="0"/>
                  <w:marBottom w:val="0"/>
                  <w:divBdr>
                    <w:top w:val="none" w:sz="0" w:space="0" w:color="auto"/>
                    <w:left w:val="none" w:sz="0" w:space="0" w:color="auto"/>
                    <w:bottom w:val="none" w:sz="0" w:space="0" w:color="auto"/>
                    <w:right w:val="none" w:sz="0" w:space="0" w:color="auto"/>
                  </w:divBdr>
                </w:div>
                <w:div w:id="1875189491">
                  <w:marLeft w:val="0"/>
                  <w:marRight w:val="0"/>
                  <w:marTop w:val="0"/>
                  <w:marBottom w:val="0"/>
                  <w:divBdr>
                    <w:top w:val="none" w:sz="0" w:space="0" w:color="auto"/>
                    <w:left w:val="none" w:sz="0" w:space="0" w:color="auto"/>
                    <w:bottom w:val="none" w:sz="0" w:space="0" w:color="auto"/>
                    <w:right w:val="none" w:sz="0" w:space="0" w:color="auto"/>
                  </w:divBdr>
                </w:div>
                <w:div w:id="1427965280">
                  <w:marLeft w:val="0"/>
                  <w:marRight w:val="0"/>
                  <w:marTop w:val="0"/>
                  <w:marBottom w:val="0"/>
                  <w:divBdr>
                    <w:top w:val="none" w:sz="0" w:space="0" w:color="auto"/>
                    <w:left w:val="none" w:sz="0" w:space="0" w:color="auto"/>
                    <w:bottom w:val="none" w:sz="0" w:space="0" w:color="auto"/>
                    <w:right w:val="none" w:sz="0" w:space="0" w:color="auto"/>
                  </w:divBdr>
                </w:div>
                <w:div w:id="779183909">
                  <w:marLeft w:val="0"/>
                  <w:marRight w:val="0"/>
                  <w:marTop w:val="0"/>
                  <w:marBottom w:val="0"/>
                  <w:divBdr>
                    <w:top w:val="none" w:sz="0" w:space="0" w:color="auto"/>
                    <w:left w:val="none" w:sz="0" w:space="0" w:color="auto"/>
                    <w:bottom w:val="none" w:sz="0" w:space="0" w:color="auto"/>
                    <w:right w:val="none" w:sz="0" w:space="0" w:color="auto"/>
                  </w:divBdr>
                </w:div>
                <w:div w:id="282734809">
                  <w:marLeft w:val="0"/>
                  <w:marRight w:val="0"/>
                  <w:marTop w:val="0"/>
                  <w:marBottom w:val="0"/>
                  <w:divBdr>
                    <w:top w:val="none" w:sz="0" w:space="0" w:color="auto"/>
                    <w:left w:val="none" w:sz="0" w:space="0" w:color="auto"/>
                    <w:bottom w:val="none" w:sz="0" w:space="0" w:color="auto"/>
                    <w:right w:val="none" w:sz="0" w:space="0" w:color="auto"/>
                  </w:divBdr>
                </w:div>
                <w:div w:id="253130404">
                  <w:marLeft w:val="0"/>
                  <w:marRight w:val="0"/>
                  <w:marTop w:val="0"/>
                  <w:marBottom w:val="0"/>
                  <w:divBdr>
                    <w:top w:val="none" w:sz="0" w:space="0" w:color="auto"/>
                    <w:left w:val="none" w:sz="0" w:space="0" w:color="auto"/>
                    <w:bottom w:val="none" w:sz="0" w:space="0" w:color="auto"/>
                    <w:right w:val="none" w:sz="0" w:space="0" w:color="auto"/>
                  </w:divBdr>
                </w:div>
                <w:div w:id="649014857">
                  <w:marLeft w:val="0"/>
                  <w:marRight w:val="0"/>
                  <w:marTop w:val="0"/>
                  <w:marBottom w:val="0"/>
                  <w:divBdr>
                    <w:top w:val="none" w:sz="0" w:space="0" w:color="auto"/>
                    <w:left w:val="none" w:sz="0" w:space="0" w:color="auto"/>
                    <w:bottom w:val="none" w:sz="0" w:space="0" w:color="auto"/>
                    <w:right w:val="none" w:sz="0" w:space="0" w:color="auto"/>
                  </w:divBdr>
                </w:div>
                <w:div w:id="906913448">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07689929">
                  <w:marLeft w:val="0"/>
                  <w:marRight w:val="0"/>
                  <w:marTop w:val="0"/>
                  <w:marBottom w:val="0"/>
                  <w:divBdr>
                    <w:top w:val="none" w:sz="0" w:space="0" w:color="auto"/>
                    <w:left w:val="none" w:sz="0" w:space="0" w:color="auto"/>
                    <w:bottom w:val="none" w:sz="0" w:space="0" w:color="auto"/>
                    <w:right w:val="none" w:sz="0" w:space="0" w:color="auto"/>
                  </w:divBdr>
                </w:div>
                <w:div w:id="2105105315">
                  <w:marLeft w:val="0"/>
                  <w:marRight w:val="0"/>
                  <w:marTop w:val="0"/>
                  <w:marBottom w:val="0"/>
                  <w:divBdr>
                    <w:top w:val="none" w:sz="0" w:space="0" w:color="auto"/>
                    <w:left w:val="none" w:sz="0" w:space="0" w:color="auto"/>
                    <w:bottom w:val="none" w:sz="0" w:space="0" w:color="auto"/>
                    <w:right w:val="none" w:sz="0" w:space="0" w:color="auto"/>
                  </w:divBdr>
                </w:div>
                <w:div w:id="475341674">
                  <w:marLeft w:val="0"/>
                  <w:marRight w:val="0"/>
                  <w:marTop w:val="0"/>
                  <w:marBottom w:val="0"/>
                  <w:divBdr>
                    <w:top w:val="none" w:sz="0" w:space="0" w:color="auto"/>
                    <w:left w:val="none" w:sz="0" w:space="0" w:color="auto"/>
                    <w:bottom w:val="none" w:sz="0" w:space="0" w:color="auto"/>
                    <w:right w:val="none" w:sz="0" w:space="0" w:color="auto"/>
                  </w:divBdr>
                </w:div>
                <w:div w:id="933516016">
                  <w:marLeft w:val="0"/>
                  <w:marRight w:val="0"/>
                  <w:marTop w:val="0"/>
                  <w:marBottom w:val="0"/>
                  <w:divBdr>
                    <w:top w:val="none" w:sz="0" w:space="0" w:color="auto"/>
                    <w:left w:val="none" w:sz="0" w:space="0" w:color="auto"/>
                    <w:bottom w:val="none" w:sz="0" w:space="0" w:color="auto"/>
                    <w:right w:val="none" w:sz="0" w:space="0" w:color="auto"/>
                  </w:divBdr>
                </w:div>
                <w:div w:id="1672299041">
                  <w:marLeft w:val="0"/>
                  <w:marRight w:val="0"/>
                  <w:marTop w:val="0"/>
                  <w:marBottom w:val="0"/>
                  <w:divBdr>
                    <w:top w:val="none" w:sz="0" w:space="0" w:color="auto"/>
                    <w:left w:val="none" w:sz="0" w:space="0" w:color="auto"/>
                    <w:bottom w:val="none" w:sz="0" w:space="0" w:color="auto"/>
                    <w:right w:val="none" w:sz="0" w:space="0" w:color="auto"/>
                  </w:divBdr>
                </w:div>
                <w:div w:id="306667747">
                  <w:marLeft w:val="0"/>
                  <w:marRight w:val="0"/>
                  <w:marTop w:val="0"/>
                  <w:marBottom w:val="0"/>
                  <w:divBdr>
                    <w:top w:val="none" w:sz="0" w:space="0" w:color="auto"/>
                    <w:left w:val="none" w:sz="0" w:space="0" w:color="auto"/>
                    <w:bottom w:val="none" w:sz="0" w:space="0" w:color="auto"/>
                    <w:right w:val="none" w:sz="0" w:space="0" w:color="auto"/>
                  </w:divBdr>
                </w:div>
                <w:div w:id="373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C4E4450EDCF41AC55173B873058F7" ma:contentTypeVersion="7" ma:contentTypeDescription="Create a new document." ma:contentTypeScope="" ma:versionID="31f9b37e61599fdfdfeeacc13b5441d0">
  <xsd:schema xmlns:xsd="http://www.w3.org/2001/XMLSchema" xmlns:xs="http://www.w3.org/2001/XMLSchema" xmlns:p="http://schemas.microsoft.com/office/2006/metadata/properties" xmlns:ns2="0ceacb2b-56bd-488f-ad70-bb09cacc8603" xmlns:ns3="d669bc95-1b0a-4d42-9a21-6d3eeabd247e" targetNamespace="http://schemas.microsoft.com/office/2006/metadata/properties" ma:root="true" ma:fieldsID="e864a4503685bb66a475fc48dbbd44b1" ns2:_="" ns3:_="">
    <xsd:import namespace="0ceacb2b-56bd-488f-ad70-bb09cacc8603"/>
    <xsd:import namespace="d669bc95-1b0a-4d42-9a21-6d3eeabd2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acb2b-56bd-488f-ad70-bb09cacc8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9bc95-1b0a-4d42-9a21-6d3eeabd24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0DB09-4406-4669-B0BB-C95066907DE9}">
  <ds:schemaRefs>
    <ds:schemaRef ds:uri="http://schemas.microsoft.com/sharepoint/v3/contenttype/forms"/>
  </ds:schemaRefs>
</ds:datastoreItem>
</file>

<file path=customXml/itemProps2.xml><?xml version="1.0" encoding="utf-8"?>
<ds:datastoreItem xmlns:ds="http://schemas.openxmlformats.org/officeDocument/2006/customXml" ds:itemID="{E935EB10-52E7-4BD3-81EF-4678F0691B53}">
  <ds:schemaRefs>
    <ds:schemaRef ds:uri="http://schemas.openxmlformats.org/officeDocument/2006/bibliography"/>
  </ds:schemaRefs>
</ds:datastoreItem>
</file>

<file path=customXml/itemProps3.xml><?xml version="1.0" encoding="utf-8"?>
<ds:datastoreItem xmlns:ds="http://schemas.openxmlformats.org/officeDocument/2006/customXml" ds:itemID="{03D300ED-B408-428F-9623-601F8BC518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9B77A-B4B6-47FB-B319-E6074BDE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acb2b-56bd-488f-ad70-bb09cacc8603"/>
    <ds:schemaRef ds:uri="d669bc95-1b0a-4d42-9a21-6d3eeabd2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Kerrie</dc:creator>
  <cp:lastModifiedBy>Sanford, L</cp:lastModifiedBy>
  <cp:revision>2</cp:revision>
  <dcterms:created xsi:type="dcterms:W3CDTF">2024-11-14T10:05:00Z</dcterms:created>
  <dcterms:modified xsi:type="dcterms:W3CDTF">2024-11-14T10:05:00Z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0x010100F87C4E4450EDCF41AC55173B873058F7</vt:lpwstr>
  </property>
</Properties>
</file>